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2A2F" w:rsidRDefault="0013372E" w:rsidP="007959D3">
      <w:pPr>
        <w:spacing w:line="240" w:lineRule="atLeast"/>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p>
    <w:p w:rsidR="007959D3" w:rsidRPr="00ED6FFC" w:rsidRDefault="007959D3" w:rsidP="007959D3">
      <w:pPr>
        <w:spacing w:line="240" w:lineRule="atLeast"/>
        <w:jc w:val="center"/>
        <w:rPr>
          <w:sz w:val="28"/>
          <w:szCs w:val="28"/>
        </w:rPr>
      </w:pPr>
      <w:r w:rsidRPr="00ED6FFC">
        <w:rPr>
          <w:sz w:val="28"/>
          <w:szCs w:val="28"/>
        </w:rPr>
        <w:t>РОССИЙСКАЯ ФЕДЕРАЦИЯ</w:t>
      </w:r>
    </w:p>
    <w:p w:rsidR="007959D3" w:rsidRPr="00ED6FFC" w:rsidRDefault="007959D3" w:rsidP="007959D3">
      <w:pPr>
        <w:spacing w:line="240" w:lineRule="atLeast"/>
        <w:jc w:val="center"/>
        <w:rPr>
          <w:sz w:val="28"/>
          <w:szCs w:val="28"/>
        </w:rPr>
      </w:pPr>
      <w:r w:rsidRPr="00ED6FFC">
        <w:rPr>
          <w:sz w:val="28"/>
          <w:szCs w:val="28"/>
        </w:rPr>
        <w:t>РОСТОВСКАЯ ОБЛАСТЬ</w:t>
      </w:r>
    </w:p>
    <w:p w:rsidR="007959D3" w:rsidRPr="00ED6FFC" w:rsidRDefault="007959D3" w:rsidP="007959D3">
      <w:pPr>
        <w:spacing w:line="240" w:lineRule="atLeast"/>
        <w:jc w:val="center"/>
        <w:rPr>
          <w:sz w:val="28"/>
          <w:szCs w:val="28"/>
        </w:rPr>
      </w:pPr>
      <w:r w:rsidRPr="00ED6FFC">
        <w:rPr>
          <w:sz w:val="28"/>
          <w:szCs w:val="28"/>
        </w:rPr>
        <w:t>МУНИЦИПАЛЬНОЕ ОБРАЗОВАНИЕ «ОБЛИВСКИЙ РАЙОН»</w:t>
      </w:r>
    </w:p>
    <w:p w:rsidR="007959D3" w:rsidRPr="00ED6FFC" w:rsidRDefault="007959D3" w:rsidP="007959D3">
      <w:pPr>
        <w:spacing w:line="240" w:lineRule="atLeast"/>
        <w:jc w:val="center"/>
        <w:rPr>
          <w:sz w:val="28"/>
          <w:szCs w:val="28"/>
        </w:rPr>
      </w:pPr>
    </w:p>
    <w:p w:rsidR="007959D3" w:rsidRPr="00ED6FFC" w:rsidRDefault="007959D3" w:rsidP="007959D3">
      <w:pPr>
        <w:spacing w:line="240" w:lineRule="atLeast"/>
        <w:jc w:val="center"/>
        <w:rPr>
          <w:sz w:val="28"/>
          <w:szCs w:val="28"/>
        </w:rPr>
      </w:pPr>
      <w:r w:rsidRPr="00ED6FFC">
        <w:rPr>
          <w:sz w:val="28"/>
          <w:szCs w:val="28"/>
        </w:rPr>
        <w:t>АДМИНИСТРАЦИЯ ОБЛИВСКОГО РАЙОНА</w:t>
      </w:r>
    </w:p>
    <w:p w:rsidR="007959D3" w:rsidRPr="00ED6FFC" w:rsidRDefault="007959D3" w:rsidP="007959D3">
      <w:pPr>
        <w:spacing w:line="240" w:lineRule="atLeast"/>
        <w:jc w:val="center"/>
        <w:rPr>
          <w:sz w:val="28"/>
          <w:szCs w:val="28"/>
        </w:rPr>
      </w:pPr>
    </w:p>
    <w:p w:rsidR="007959D3" w:rsidRPr="00ED6FFC" w:rsidRDefault="007959D3" w:rsidP="007959D3">
      <w:pPr>
        <w:spacing w:line="240" w:lineRule="atLeast"/>
        <w:jc w:val="center"/>
        <w:rPr>
          <w:sz w:val="28"/>
          <w:szCs w:val="28"/>
        </w:rPr>
      </w:pPr>
      <w:r w:rsidRPr="00ED6FFC">
        <w:rPr>
          <w:sz w:val="28"/>
          <w:szCs w:val="28"/>
        </w:rPr>
        <w:t>ПОСТАНОВЛЕНИЕ</w:t>
      </w:r>
    </w:p>
    <w:p w:rsidR="007959D3" w:rsidRPr="00ED6FFC" w:rsidRDefault="007959D3" w:rsidP="007959D3">
      <w:pPr>
        <w:spacing w:line="240" w:lineRule="atLeast"/>
        <w:jc w:val="center"/>
        <w:rPr>
          <w:sz w:val="28"/>
          <w:szCs w:val="28"/>
        </w:rPr>
      </w:pPr>
    </w:p>
    <w:p w:rsidR="00AD4E35" w:rsidRDefault="00D41CC5" w:rsidP="00AD4E35">
      <w:pPr>
        <w:spacing w:line="240" w:lineRule="atLeast"/>
        <w:rPr>
          <w:sz w:val="28"/>
          <w:szCs w:val="28"/>
        </w:rPr>
      </w:pPr>
      <w:r>
        <w:rPr>
          <w:sz w:val="28"/>
          <w:szCs w:val="28"/>
        </w:rPr>
        <w:t>31.10.2016</w:t>
      </w:r>
      <w:r w:rsidR="007959D3" w:rsidRPr="00E627AA">
        <w:rPr>
          <w:sz w:val="28"/>
          <w:szCs w:val="28"/>
        </w:rPr>
        <w:tab/>
      </w:r>
      <w:r w:rsidR="007959D3" w:rsidRPr="00D615F6">
        <w:rPr>
          <w:color w:val="FF0000"/>
          <w:sz w:val="28"/>
          <w:szCs w:val="28"/>
        </w:rPr>
        <w:tab/>
      </w:r>
      <w:r w:rsidR="007959D3" w:rsidRPr="00452FFA">
        <w:rPr>
          <w:sz w:val="28"/>
          <w:szCs w:val="28"/>
        </w:rPr>
        <w:t xml:space="preserve">            </w:t>
      </w:r>
      <w:r w:rsidR="00752A2F">
        <w:rPr>
          <w:sz w:val="28"/>
          <w:szCs w:val="28"/>
        </w:rPr>
        <w:t xml:space="preserve">   </w:t>
      </w:r>
      <w:r w:rsidR="007959D3" w:rsidRPr="00452FFA">
        <w:rPr>
          <w:sz w:val="28"/>
          <w:szCs w:val="28"/>
        </w:rPr>
        <w:t xml:space="preserve">      </w:t>
      </w:r>
      <w:r w:rsidR="00752A2F">
        <w:rPr>
          <w:sz w:val="28"/>
          <w:szCs w:val="28"/>
        </w:rPr>
        <w:t xml:space="preserve">    </w:t>
      </w:r>
      <w:r w:rsidR="007959D3" w:rsidRPr="00452FFA">
        <w:rPr>
          <w:sz w:val="28"/>
          <w:szCs w:val="28"/>
        </w:rPr>
        <w:t xml:space="preserve">      №</w:t>
      </w:r>
      <w:r w:rsidR="007959D3" w:rsidRPr="00D615F6">
        <w:rPr>
          <w:color w:val="FF0000"/>
          <w:sz w:val="28"/>
          <w:szCs w:val="28"/>
        </w:rPr>
        <w:t xml:space="preserve"> </w:t>
      </w:r>
      <w:r w:rsidRPr="00D41CC5">
        <w:rPr>
          <w:color w:val="000000" w:themeColor="text1"/>
          <w:sz w:val="28"/>
          <w:szCs w:val="28"/>
        </w:rPr>
        <w:t>524а</w:t>
      </w:r>
      <w:r w:rsidR="007959D3" w:rsidRPr="00D41CC5">
        <w:rPr>
          <w:color w:val="000000" w:themeColor="text1"/>
          <w:sz w:val="28"/>
          <w:szCs w:val="28"/>
        </w:rPr>
        <w:t xml:space="preserve"> </w:t>
      </w:r>
      <w:r w:rsidR="00452FFA" w:rsidRPr="00752A2F">
        <w:rPr>
          <w:sz w:val="28"/>
          <w:szCs w:val="28"/>
        </w:rPr>
        <w:t xml:space="preserve">  </w:t>
      </w:r>
      <w:r w:rsidR="00452FFA">
        <w:rPr>
          <w:color w:val="FF0000"/>
          <w:sz w:val="28"/>
          <w:szCs w:val="28"/>
        </w:rPr>
        <w:t xml:space="preserve">           </w:t>
      </w:r>
      <w:r w:rsidR="007959D3" w:rsidRPr="00ED6FFC">
        <w:rPr>
          <w:sz w:val="28"/>
          <w:szCs w:val="28"/>
        </w:rPr>
        <w:t xml:space="preserve">            </w:t>
      </w:r>
      <w:r w:rsidR="007959D3">
        <w:rPr>
          <w:sz w:val="28"/>
          <w:szCs w:val="28"/>
        </w:rPr>
        <w:t xml:space="preserve">          </w:t>
      </w:r>
      <w:r w:rsidR="007959D3" w:rsidRPr="00ED6FFC">
        <w:rPr>
          <w:sz w:val="28"/>
          <w:szCs w:val="28"/>
        </w:rPr>
        <w:t xml:space="preserve">       ст-ца Обливская </w:t>
      </w:r>
    </w:p>
    <w:p w:rsidR="00AD4E35" w:rsidRDefault="00AD4E35" w:rsidP="00AD4E35">
      <w:pPr>
        <w:spacing w:line="240" w:lineRule="atLeast"/>
        <w:rPr>
          <w:sz w:val="28"/>
          <w:szCs w:val="28"/>
        </w:rPr>
      </w:pPr>
    </w:p>
    <w:p w:rsidR="00AD4E35" w:rsidRDefault="00AD4E35" w:rsidP="00803394">
      <w:pPr>
        <w:rPr>
          <w:sz w:val="28"/>
          <w:szCs w:val="28"/>
        </w:rPr>
      </w:pPr>
      <w:r>
        <w:rPr>
          <w:sz w:val="28"/>
          <w:szCs w:val="28"/>
        </w:rPr>
        <w:t>О</w:t>
      </w:r>
      <w:r w:rsidRPr="00C22564">
        <w:rPr>
          <w:sz w:val="28"/>
          <w:szCs w:val="28"/>
        </w:rPr>
        <w:t>б оплате труда работников</w:t>
      </w:r>
    </w:p>
    <w:p w:rsidR="00AD4E35" w:rsidRDefault="00AD4E35" w:rsidP="00803394">
      <w:pPr>
        <w:rPr>
          <w:sz w:val="28"/>
          <w:szCs w:val="28"/>
        </w:rPr>
      </w:pPr>
      <w:r>
        <w:rPr>
          <w:sz w:val="28"/>
          <w:szCs w:val="28"/>
        </w:rPr>
        <w:t>МБУ</w:t>
      </w:r>
      <w:r w:rsidRPr="00C22564">
        <w:rPr>
          <w:sz w:val="28"/>
          <w:szCs w:val="28"/>
        </w:rPr>
        <w:t xml:space="preserve"> «</w:t>
      </w:r>
      <w:r>
        <w:rPr>
          <w:sz w:val="28"/>
          <w:szCs w:val="28"/>
        </w:rPr>
        <w:t>М</w:t>
      </w:r>
      <w:r w:rsidRPr="00C22564">
        <w:rPr>
          <w:sz w:val="28"/>
          <w:szCs w:val="28"/>
        </w:rPr>
        <w:t>ногофункциональный центр</w:t>
      </w:r>
    </w:p>
    <w:p w:rsidR="00AD4E35" w:rsidRDefault="00AD4E35" w:rsidP="00803394">
      <w:pPr>
        <w:rPr>
          <w:sz w:val="28"/>
          <w:szCs w:val="28"/>
        </w:rPr>
      </w:pPr>
      <w:r w:rsidRPr="00C22564">
        <w:rPr>
          <w:sz w:val="28"/>
          <w:szCs w:val="28"/>
        </w:rPr>
        <w:t xml:space="preserve">предоставления </w:t>
      </w:r>
      <w:proofErr w:type="gramStart"/>
      <w:r w:rsidRPr="00C22564">
        <w:rPr>
          <w:sz w:val="28"/>
          <w:szCs w:val="28"/>
        </w:rPr>
        <w:t>государственных</w:t>
      </w:r>
      <w:proofErr w:type="gramEnd"/>
      <w:r w:rsidRPr="00C22564">
        <w:rPr>
          <w:sz w:val="28"/>
          <w:szCs w:val="28"/>
        </w:rPr>
        <w:t xml:space="preserve"> и</w:t>
      </w:r>
    </w:p>
    <w:p w:rsidR="00AD4E35" w:rsidRDefault="00AD4E35" w:rsidP="00803394">
      <w:pPr>
        <w:rPr>
          <w:sz w:val="28"/>
          <w:szCs w:val="28"/>
        </w:rPr>
      </w:pPr>
      <w:r w:rsidRPr="00C22564">
        <w:rPr>
          <w:sz w:val="28"/>
          <w:szCs w:val="28"/>
        </w:rPr>
        <w:t>муниципальных услуг</w:t>
      </w:r>
      <w:r>
        <w:rPr>
          <w:sz w:val="28"/>
          <w:szCs w:val="28"/>
        </w:rPr>
        <w:t xml:space="preserve"> </w:t>
      </w:r>
      <w:proofErr w:type="gramStart"/>
      <w:r>
        <w:rPr>
          <w:sz w:val="28"/>
          <w:szCs w:val="28"/>
        </w:rPr>
        <w:t>муниципального</w:t>
      </w:r>
      <w:proofErr w:type="gramEnd"/>
    </w:p>
    <w:p w:rsidR="007959D3" w:rsidRPr="00AD4E35" w:rsidRDefault="00AD4E35" w:rsidP="00803394">
      <w:pPr>
        <w:rPr>
          <w:sz w:val="28"/>
          <w:szCs w:val="28"/>
        </w:rPr>
      </w:pPr>
      <w:r>
        <w:rPr>
          <w:sz w:val="28"/>
          <w:szCs w:val="28"/>
        </w:rPr>
        <w:t>образования «Обливский район</w:t>
      </w:r>
      <w:r w:rsidRPr="00C22564">
        <w:rPr>
          <w:sz w:val="28"/>
          <w:szCs w:val="28"/>
        </w:rPr>
        <w:t>»</w:t>
      </w:r>
    </w:p>
    <w:p w:rsidR="007959D3" w:rsidRDefault="007959D3" w:rsidP="00803394">
      <w:pPr>
        <w:autoSpaceDE w:val="0"/>
        <w:autoSpaceDN w:val="0"/>
        <w:adjustRightInd w:val="0"/>
        <w:contextualSpacing/>
        <w:jc w:val="center"/>
        <w:rPr>
          <w:rFonts w:eastAsia="Calibri"/>
          <w:b/>
          <w:kern w:val="2"/>
          <w:sz w:val="28"/>
          <w:szCs w:val="28"/>
          <w:lang w:eastAsia="en-US"/>
        </w:rPr>
      </w:pPr>
    </w:p>
    <w:p w:rsidR="00452FFA" w:rsidRPr="00E90857" w:rsidRDefault="007959D3" w:rsidP="00803394">
      <w:pPr>
        <w:autoSpaceDE w:val="0"/>
        <w:autoSpaceDN w:val="0"/>
        <w:adjustRightInd w:val="0"/>
        <w:ind w:firstLine="709"/>
        <w:jc w:val="both"/>
        <w:rPr>
          <w:sz w:val="28"/>
          <w:szCs w:val="28"/>
        </w:rPr>
      </w:pPr>
      <w:r w:rsidRPr="00452FFA">
        <w:rPr>
          <w:kern w:val="2"/>
          <w:sz w:val="28"/>
          <w:szCs w:val="28"/>
        </w:rPr>
        <w:t xml:space="preserve">В соответствии с постановлением </w:t>
      </w:r>
      <w:r w:rsidR="0088233B">
        <w:rPr>
          <w:kern w:val="2"/>
          <w:sz w:val="28"/>
          <w:szCs w:val="28"/>
        </w:rPr>
        <w:t>А</w:t>
      </w:r>
      <w:r w:rsidR="00AC354C" w:rsidRPr="00452FFA">
        <w:rPr>
          <w:kern w:val="2"/>
          <w:sz w:val="28"/>
          <w:szCs w:val="28"/>
        </w:rPr>
        <w:t>дминистрации Обливского района от 31.05.2016</w:t>
      </w:r>
      <w:r w:rsidR="00AD4E35">
        <w:rPr>
          <w:kern w:val="2"/>
          <w:sz w:val="28"/>
          <w:szCs w:val="28"/>
        </w:rPr>
        <w:t xml:space="preserve">г. </w:t>
      </w:r>
      <w:r w:rsidR="00AC354C" w:rsidRPr="00452FFA">
        <w:rPr>
          <w:kern w:val="2"/>
          <w:sz w:val="28"/>
          <w:szCs w:val="28"/>
        </w:rPr>
        <w:t>№</w:t>
      </w:r>
      <w:r w:rsidR="00452FFA" w:rsidRPr="00452FFA">
        <w:rPr>
          <w:kern w:val="2"/>
          <w:sz w:val="28"/>
          <w:szCs w:val="28"/>
        </w:rPr>
        <w:t xml:space="preserve"> 221</w:t>
      </w:r>
      <w:r w:rsidR="00452FFA">
        <w:rPr>
          <w:color w:val="FF0000"/>
          <w:kern w:val="2"/>
          <w:sz w:val="28"/>
          <w:szCs w:val="28"/>
        </w:rPr>
        <w:t xml:space="preserve"> </w:t>
      </w:r>
      <w:r w:rsidR="00452FFA" w:rsidRPr="001A411C">
        <w:rPr>
          <w:kern w:val="2"/>
          <w:sz w:val="28"/>
          <w:szCs w:val="28"/>
        </w:rPr>
        <w:t>«</w:t>
      </w:r>
      <w:r w:rsidR="00452FFA" w:rsidRPr="00E90857">
        <w:rPr>
          <w:sz w:val="28"/>
          <w:szCs w:val="28"/>
        </w:rPr>
        <w:t xml:space="preserve">О </w:t>
      </w:r>
      <w:r w:rsidR="00452FFA">
        <w:rPr>
          <w:sz w:val="28"/>
          <w:szCs w:val="28"/>
        </w:rPr>
        <w:t>системе оплаты труда работников  муниципальных бюджетных учреждений Обливского района»,</w:t>
      </w:r>
    </w:p>
    <w:p w:rsidR="007959D3" w:rsidRDefault="007959D3" w:rsidP="00803394">
      <w:pPr>
        <w:autoSpaceDE w:val="0"/>
        <w:autoSpaceDN w:val="0"/>
        <w:adjustRightInd w:val="0"/>
        <w:ind w:firstLine="709"/>
        <w:contextualSpacing/>
        <w:jc w:val="both"/>
        <w:rPr>
          <w:color w:val="FF0000"/>
          <w:kern w:val="2"/>
          <w:sz w:val="28"/>
          <w:szCs w:val="28"/>
        </w:rPr>
      </w:pPr>
      <w:r w:rsidRPr="00B57E30">
        <w:rPr>
          <w:color w:val="FF0000"/>
          <w:kern w:val="2"/>
          <w:sz w:val="28"/>
          <w:szCs w:val="28"/>
        </w:rPr>
        <w:t xml:space="preserve"> </w:t>
      </w:r>
    </w:p>
    <w:p w:rsidR="007959D3" w:rsidRPr="0010329A" w:rsidRDefault="007959D3" w:rsidP="00803394">
      <w:pPr>
        <w:autoSpaceDE w:val="0"/>
        <w:autoSpaceDN w:val="0"/>
        <w:adjustRightInd w:val="0"/>
        <w:ind w:firstLine="709"/>
        <w:jc w:val="center"/>
        <w:rPr>
          <w:bCs/>
          <w:sz w:val="28"/>
          <w:szCs w:val="28"/>
        </w:rPr>
      </w:pPr>
      <w:r>
        <w:rPr>
          <w:sz w:val="28"/>
          <w:szCs w:val="28"/>
        </w:rPr>
        <w:t>ПОСТАНОВЛЯЮ</w:t>
      </w:r>
      <w:r w:rsidRPr="0010329A">
        <w:rPr>
          <w:bCs/>
          <w:sz w:val="28"/>
          <w:szCs w:val="28"/>
        </w:rPr>
        <w:t>:</w:t>
      </w:r>
    </w:p>
    <w:p w:rsidR="007959D3" w:rsidRDefault="007959D3" w:rsidP="00803394">
      <w:pPr>
        <w:autoSpaceDE w:val="0"/>
        <w:autoSpaceDN w:val="0"/>
        <w:adjustRightInd w:val="0"/>
        <w:ind w:firstLine="709"/>
        <w:contextualSpacing/>
        <w:jc w:val="both"/>
        <w:rPr>
          <w:color w:val="FF0000"/>
          <w:kern w:val="2"/>
          <w:sz w:val="28"/>
          <w:szCs w:val="28"/>
        </w:rPr>
      </w:pPr>
    </w:p>
    <w:p w:rsidR="007959D3" w:rsidRDefault="007959D3" w:rsidP="00803394">
      <w:pPr>
        <w:autoSpaceDE w:val="0"/>
        <w:autoSpaceDN w:val="0"/>
        <w:adjustRightInd w:val="0"/>
        <w:ind w:firstLine="709"/>
        <w:contextualSpacing/>
        <w:jc w:val="both"/>
        <w:rPr>
          <w:kern w:val="2"/>
          <w:sz w:val="28"/>
          <w:szCs w:val="28"/>
        </w:rPr>
      </w:pPr>
      <w:r w:rsidRPr="00E25541">
        <w:rPr>
          <w:kern w:val="2"/>
          <w:sz w:val="28"/>
          <w:szCs w:val="28"/>
        </w:rPr>
        <w:t>1. Утвердить:</w:t>
      </w:r>
    </w:p>
    <w:p w:rsidR="007959D3" w:rsidRPr="00E25541" w:rsidRDefault="007959D3" w:rsidP="00803394">
      <w:pPr>
        <w:autoSpaceDE w:val="0"/>
        <w:autoSpaceDN w:val="0"/>
        <w:adjustRightInd w:val="0"/>
        <w:ind w:firstLine="709"/>
        <w:contextualSpacing/>
        <w:jc w:val="both"/>
        <w:rPr>
          <w:bCs/>
          <w:kern w:val="2"/>
          <w:sz w:val="28"/>
          <w:szCs w:val="28"/>
        </w:rPr>
      </w:pPr>
      <w:r w:rsidRPr="00E25541">
        <w:rPr>
          <w:bCs/>
          <w:kern w:val="2"/>
          <w:sz w:val="28"/>
          <w:szCs w:val="28"/>
        </w:rPr>
        <w:t>1.1. </w:t>
      </w:r>
      <w:r w:rsidR="00AD4E35">
        <w:rPr>
          <w:bCs/>
          <w:kern w:val="2"/>
          <w:sz w:val="28"/>
          <w:szCs w:val="28"/>
        </w:rPr>
        <w:t>П</w:t>
      </w:r>
      <w:r w:rsidRPr="00E25541">
        <w:rPr>
          <w:bCs/>
          <w:kern w:val="2"/>
          <w:sz w:val="28"/>
          <w:szCs w:val="28"/>
        </w:rPr>
        <w:t xml:space="preserve">оложение об оплате труда работников </w:t>
      </w:r>
      <w:r>
        <w:rPr>
          <w:bCs/>
          <w:kern w:val="2"/>
          <w:sz w:val="28"/>
          <w:szCs w:val="28"/>
        </w:rPr>
        <w:t>муниципальн</w:t>
      </w:r>
      <w:r w:rsidR="00AD4E35">
        <w:rPr>
          <w:bCs/>
          <w:kern w:val="2"/>
          <w:sz w:val="28"/>
          <w:szCs w:val="28"/>
        </w:rPr>
        <w:t>ого</w:t>
      </w:r>
      <w:r>
        <w:rPr>
          <w:bCs/>
          <w:kern w:val="2"/>
          <w:sz w:val="28"/>
          <w:szCs w:val="28"/>
        </w:rPr>
        <w:t xml:space="preserve"> бюджетн</w:t>
      </w:r>
      <w:r w:rsidR="00AD4E35">
        <w:rPr>
          <w:bCs/>
          <w:kern w:val="2"/>
          <w:sz w:val="28"/>
          <w:szCs w:val="28"/>
        </w:rPr>
        <w:t>ого</w:t>
      </w:r>
      <w:r>
        <w:rPr>
          <w:bCs/>
          <w:kern w:val="2"/>
          <w:sz w:val="28"/>
          <w:szCs w:val="28"/>
        </w:rPr>
        <w:t xml:space="preserve"> </w:t>
      </w:r>
      <w:r w:rsidRPr="00E25541">
        <w:rPr>
          <w:bCs/>
          <w:kern w:val="2"/>
          <w:sz w:val="28"/>
          <w:szCs w:val="28"/>
        </w:rPr>
        <w:t>учреждени</w:t>
      </w:r>
      <w:r w:rsidR="00AD4E35">
        <w:rPr>
          <w:bCs/>
          <w:kern w:val="2"/>
          <w:sz w:val="28"/>
          <w:szCs w:val="28"/>
        </w:rPr>
        <w:t>я</w:t>
      </w:r>
      <w:r>
        <w:rPr>
          <w:bCs/>
          <w:kern w:val="2"/>
          <w:sz w:val="28"/>
          <w:szCs w:val="28"/>
        </w:rPr>
        <w:t xml:space="preserve"> </w:t>
      </w:r>
      <w:r w:rsidR="00AD4E35" w:rsidRPr="00D22E17">
        <w:rPr>
          <w:sz w:val="28"/>
          <w:szCs w:val="28"/>
        </w:rPr>
        <w:t>«Многофункциональный центр предоставления государственных и муниципальных услуг муниципального образования «Обливский район»</w:t>
      </w:r>
      <w:r w:rsidR="00AD4E35" w:rsidRPr="00D22E17">
        <w:rPr>
          <w:bCs/>
          <w:kern w:val="2"/>
          <w:sz w:val="28"/>
          <w:szCs w:val="28"/>
        </w:rPr>
        <w:t>,</w:t>
      </w:r>
      <w:r w:rsidR="00AD4E35" w:rsidRPr="00C22564">
        <w:rPr>
          <w:bCs/>
          <w:kern w:val="2"/>
          <w:sz w:val="28"/>
          <w:szCs w:val="28"/>
        </w:rPr>
        <w:t xml:space="preserve"> </w:t>
      </w:r>
      <w:r w:rsidR="00AD4E35" w:rsidRPr="00C22564">
        <w:rPr>
          <w:kern w:val="2"/>
          <w:sz w:val="28"/>
          <w:szCs w:val="28"/>
        </w:rPr>
        <w:t xml:space="preserve"> </w:t>
      </w:r>
      <w:r w:rsidRPr="00E25541">
        <w:rPr>
          <w:rFonts w:eastAsia="Calibri"/>
          <w:kern w:val="2"/>
          <w:sz w:val="28"/>
          <w:szCs w:val="28"/>
          <w:lang w:eastAsia="en-US"/>
        </w:rPr>
        <w:t xml:space="preserve"> согласно </w:t>
      </w:r>
      <w:r w:rsidRPr="00E25541">
        <w:rPr>
          <w:bCs/>
          <w:kern w:val="2"/>
          <w:sz w:val="28"/>
          <w:szCs w:val="28"/>
        </w:rPr>
        <w:t>приложению № 1.</w:t>
      </w:r>
    </w:p>
    <w:p w:rsidR="007959D3" w:rsidRPr="00E25541" w:rsidRDefault="007959D3" w:rsidP="00803394">
      <w:pPr>
        <w:autoSpaceDE w:val="0"/>
        <w:autoSpaceDN w:val="0"/>
        <w:adjustRightInd w:val="0"/>
        <w:ind w:firstLine="709"/>
        <w:contextualSpacing/>
        <w:jc w:val="both"/>
        <w:rPr>
          <w:kern w:val="2"/>
          <w:sz w:val="28"/>
          <w:szCs w:val="28"/>
        </w:rPr>
      </w:pPr>
      <w:r w:rsidRPr="00E25541">
        <w:rPr>
          <w:kern w:val="2"/>
          <w:sz w:val="28"/>
          <w:szCs w:val="28"/>
        </w:rPr>
        <w:t>1.2. Примерный перечень должностей административно-управленческого персонала согласно приложению № 2.</w:t>
      </w:r>
    </w:p>
    <w:p w:rsidR="006B68A6" w:rsidRPr="00E90857" w:rsidRDefault="006B68A6" w:rsidP="00803394">
      <w:pPr>
        <w:tabs>
          <w:tab w:val="left" w:pos="851"/>
          <w:tab w:val="left" w:pos="993"/>
        </w:tabs>
        <w:suppressAutoHyphens/>
        <w:ind w:firstLine="709"/>
        <w:jc w:val="both"/>
        <w:rPr>
          <w:kern w:val="2"/>
          <w:sz w:val="28"/>
          <w:szCs w:val="28"/>
        </w:rPr>
      </w:pPr>
      <w:r>
        <w:rPr>
          <w:kern w:val="2"/>
          <w:sz w:val="28"/>
          <w:szCs w:val="28"/>
        </w:rPr>
        <w:t>2</w:t>
      </w:r>
      <w:r w:rsidRPr="00E90857">
        <w:rPr>
          <w:kern w:val="2"/>
          <w:sz w:val="28"/>
          <w:szCs w:val="28"/>
        </w:rPr>
        <w:t>.  Муниципальному   унитарному  предприятию «Авангард» (</w:t>
      </w:r>
      <w:proofErr w:type="spellStart"/>
      <w:r w:rsidRPr="00E90857">
        <w:rPr>
          <w:kern w:val="2"/>
          <w:sz w:val="28"/>
          <w:szCs w:val="28"/>
        </w:rPr>
        <w:t>Копаненко</w:t>
      </w:r>
      <w:proofErr w:type="spellEnd"/>
      <w:r w:rsidRPr="00E90857">
        <w:rPr>
          <w:kern w:val="2"/>
          <w:sz w:val="28"/>
          <w:szCs w:val="28"/>
        </w:rPr>
        <w:t xml:space="preserve"> Е.А.) опубликовать настоящее постановление.</w:t>
      </w:r>
    </w:p>
    <w:p w:rsidR="006B68A6" w:rsidRDefault="006B68A6" w:rsidP="00803394">
      <w:pPr>
        <w:tabs>
          <w:tab w:val="left" w:pos="851"/>
          <w:tab w:val="left" w:pos="993"/>
        </w:tabs>
        <w:suppressAutoHyphens/>
        <w:ind w:firstLine="709"/>
        <w:jc w:val="both"/>
        <w:rPr>
          <w:kern w:val="2"/>
          <w:sz w:val="28"/>
          <w:szCs w:val="28"/>
        </w:rPr>
      </w:pPr>
      <w:r>
        <w:rPr>
          <w:kern w:val="2"/>
          <w:sz w:val="28"/>
          <w:szCs w:val="28"/>
        </w:rPr>
        <w:t>3</w:t>
      </w:r>
      <w:r w:rsidRPr="00E90857">
        <w:rPr>
          <w:kern w:val="2"/>
          <w:sz w:val="28"/>
          <w:szCs w:val="28"/>
        </w:rPr>
        <w:t>.</w:t>
      </w:r>
      <w:r>
        <w:rPr>
          <w:kern w:val="2"/>
          <w:sz w:val="28"/>
          <w:szCs w:val="28"/>
        </w:rPr>
        <w:t xml:space="preserve"> Информационно-аналитическому сектору (</w:t>
      </w:r>
      <w:proofErr w:type="spellStart"/>
      <w:r>
        <w:rPr>
          <w:kern w:val="2"/>
          <w:sz w:val="28"/>
          <w:szCs w:val="28"/>
        </w:rPr>
        <w:t>Юмогулова</w:t>
      </w:r>
      <w:proofErr w:type="spellEnd"/>
      <w:r>
        <w:rPr>
          <w:kern w:val="2"/>
          <w:sz w:val="28"/>
          <w:szCs w:val="28"/>
        </w:rPr>
        <w:t xml:space="preserve"> Н.В.) </w:t>
      </w:r>
      <w:proofErr w:type="gramStart"/>
      <w:r>
        <w:rPr>
          <w:kern w:val="2"/>
          <w:sz w:val="28"/>
          <w:szCs w:val="28"/>
        </w:rPr>
        <w:t>разместить</w:t>
      </w:r>
      <w:proofErr w:type="gramEnd"/>
      <w:r>
        <w:rPr>
          <w:kern w:val="2"/>
          <w:sz w:val="28"/>
          <w:szCs w:val="28"/>
        </w:rPr>
        <w:t xml:space="preserve"> настоящее постановление на официальном сайте Администрации Обливского района.</w:t>
      </w:r>
      <w:r w:rsidRPr="00E90857">
        <w:rPr>
          <w:kern w:val="2"/>
          <w:sz w:val="28"/>
          <w:szCs w:val="28"/>
        </w:rPr>
        <w:t xml:space="preserve"> </w:t>
      </w:r>
    </w:p>
    <w:p w:rsidR="006B68A6" w:rsidRDefault="006B68A6" w:rsidP="00803394">
      <w:pPr>
        <w:tabs>
          <w:tab w:val="left" w:pos="851"/>
          <w:tab w:val="left" w:pos="993"/>
        </w:tabs>
        <w:suppressAutoHyphens/>
        <w:ind w:firstLine="709"/>
        <w:jc w:val="both"/>
        <w:rPr>
          <w:sz w:val="28"/>
          <w:szCs w:val="28"/>
        </w:rPr>
      </w:pPr>
      <w:r>
        <w:rPr>
          <w:kern w:val="2"/>
          <w:sz w:val="28"/>
          <w:szCs w:val="28"/>
        </w:rPr>
        <w:t xml:space="preserve">4. </w:t>
      </w:r>
      <w:r w:rsidRPr="00E90857">
        <w:rPr>
          <w:sz w:val="28"/>
          <w:szCs w:val="28"/>
        </w:rPr>
        <w:t>Постановление вступает в силу со дня</w:t>
      </w:r>
      <w:r>
        <w:rPr>
          <w:sz w:val="28"/>
          <w:szCs w:val="28"/>
        </w:rPr>
        <w:t xml:space="preserve"> его официального опубликования, но не раннее 1 января 2017 года.</w:t>
      </w:r>
    </w:p>
    <w:p w:rsidR="007959D3" w:rsidRPr="00E90857" w:rsidRDefault="006B68A6" w:rsidP="00803394">
      <w:pPr>
        <w:autoSpaceDE w:val="0"/>
        <w:autoSpaceDN w:val="0"/>
        <w:adjustRightInd w:val="0"/>
        <w:ind w:firstLine="709"/>
        <w:contextualSpacing/>
        <w:jc w:val="both"/>
        <w:rPr>
          <w:kern w:val="2"/>
          <w:sz w:val="28"/>
          <w:szCs w:val="28"/>
        </w:rPr>
      </w:pPr>
      <w:r>
        <w:rPr>
          <w:color w:val="000000"/>
          <w:kern w:val="2"/>
          <w:sz w:val="28"/>
          <w:szCs w:val="28"/>
        </w:rPr>
        <w:t>5</w:t>
      </w:r>
      <w:r w:rsidRPr="00E90857">
        <w:rPr>
          <w:color w:val="000000"/>
          <w:kern w:val="2"/>
          <w:sz w:val="28"/>
          <w:szCs w:val="28"/>
        </w:rPr>
        <w:t>.</w:t>
      </w:r>
      <w:r>
        <w:rPr>
          <w:color w:val="000000"/>
          <w:kern w:val="2"/>
          <w:sz w:val="28"/>
          <w:szCs w:val="28"/>
        </w:rPr>
        <w:t xml:space="preserve"> </w:t>
      </w:r>
      <w:r w:rsidRPr="00E90857">
        <w:rPr>
          <w:color w:val="000000"/>
          <w:kern w:val="2"/>
          <w:sz w:val="28"/>
          <w:szCs w:val="28"/>
        </w:rPr>
        <w:t xml:space="preserve"> </w:t>
      </w:r>
      <w:proofErr w:type="gramStart"/>
      <w:r w:rsidRPr="00E90857">
        <w:rPr>
          <w:kern w:val="2"/>
          <w:sz w:val="28"/>
          <w:szCs w:val="28"/>
        </w:rPr>
        <w:t>Контроль за</w:t>
      </w:r>
      <w:proofErr w:type="gramEnd"/>
      <w:r w:rsidRPr="00E90857">
        <w:rPr>
          <w:kern w:val="2"/>
          <w:sz w:val="28"/>
          <w:szCs w:val="28"/>
        </w:rPr>
        <w:t xml:space="preserve"> исполнением постановления возложить на заместителя главы Администрации Обливского района по </w:t>
      </w:r>
      <w:r>
        <w:rPr>
          <w:kern w:val="2"/>
          <w:sz w:val="28"/>
          <w:szCs w:val="28"/>
        </w:rPr>
        <w:t>социальным вопросам  Е.Ю. Черноморову.</w:t>
      </w:r>
    </w:p>
    <w:p w:rsidR="007959D3" w:rsidRPr="004978EA" w:rsidRDefault="007959D3" w:rsidP="00803394">
      <w:pPr>
        <w:tabs>
          <w:tab w:val="left" w:pos="993"/>
        </w:tabs>
        <w:suppressAutoHyphens/>
        <w:ind w:firstLine="567"/>
        <w:jc w:val="both"/>
        <w:rPr>
          <w:kern w:val="2"/>
          <w:sz w:val="28"/>
          <w:szCs w:val="28"/>
        </w:rPr>
      </w:pPr>
    </w:p>
    <w:p w:rsidR="007959D3" w:rsidRPr="00E25541" w:rsidRDefault="007959D3" w:rsidP="00803394">
      <w:pPr>
        <w:pStyle w:val="a4"/>
        <w:tabs>
          <w:tab w:val="left" w:pos="3533"/>
        </w:tabs>
        <w:ind w:firstLine="0"/>
        <w:contextualSpacing/>
        <w:jc w:val="left"/>
        <w:rPr>
          <w:szCs w:val="28"/>
        </w:rPr>
      </w:pPr>
      <w:r>
        <w:rPr>
          <w:szCs w:val="28"/>
        </w:rPr>
        <w:t>Глава Обливского района                                                                       В.Н. Черноморов</w:t>
      </w:r>
    </w:p>
    <w:p w:rsidR="007959D3" w:rsidRDefault="007959D3" w:rsidP="00803394">
      <w:pPr>
        <w:pStyle w:val="a4"/>
        <w:tabs>
          <w:tab w:val="left" w:pos="3533"/>
        </w:tabs>
        <w:ind w:firstLine="0"/>
        <w:contextualSpacing/>
        <w:jc w:val="left"/>
        <w:rPr>
          <w:szCs w:val="28"/>
        </w:rPr>
      </w:pPr>
    </w:p>
    <w:p w:rsidR="00E3385E" w:rsidRDefault="00E3385E" w:rsidP="00803394">
      <w:pPr>
        <w:jc w:val="both"/>
        <w:rPr>
          <w:sz w:val="28"/>
          <w:szCs w:val="28"/>
        </w:rPr>
      </w:pPr>
      <w:r>
        <w:rPr>
          <w:sz w:val="28"/>
          <w:szCs w:val="28"/>
        </w:rPr>
        <w:t xml:space="preserve">Постановление вносит </w:t>
      </w:r>
    </w:p>
    <w:p w:rsidR="00E3385E" w:rsidRDefault="00E3385E" w:rsidP="00803394">
      <w:pPr>
        <w:jc w:val="both"/>
        <w:rPr>
          <w:sz w:val="28"/>
          <w:szCs w:val="28"/>
        </w:rPr>
      </w:pPr>
      <w:r>
        <w:rPr>
          <w:sz w:val="28"/>
          <w:szCs w:val="28"/>
        </w:rPr>
        <w:t xml:space="preserve">специалист по вопросам </w:t>
      </w:r>
    </w:p>
    <w:p w:rsidR="00E3385E" w:rsidRDefault="00E3385E" w:rsidP="00803394">
      <w:pPr>
        <w:jc w:val="both"/>
        <w:rPr>
          <w:sz w:val="28"/>
          <w:szCs w:val="28"/>
        </w:rPr>
      </w:pPr>
      <w:r>
        <w:rPr>
          <w:sz w:val="28"/>
          <w:szCs w:val="28"/>
        </w:rPr>
        <w:t>трудовых отношений</w:t>
      </w:r>
    </w:p>
    <w:p w:rsidR="00803394" w:rsidRDefault="00E3385E" w:rsidP="00803394">
      <w:pPr>
        <w:jc w:val="both"/>
        <w:rPr>
          <w:sz w:val="28"/>
          <w:szCs w:val="28"/>
        </w:rPr>
      </w:pPr>
      <w:r>
        <w:rPr>
          <w:sz w:val="28"/>
          <w:szCs w:val="28"/>
        </w:rPr>
        <w:t>Администрации Обливского района</w:t>
      </w:r>
    </w:p>
    <w:p w:rsidR="00E3385E" w:rsidRDefault="00E3385E" w:rsidP="00803394">
      <w:pPr>
        <w:jc w:val="both"/>
        <w:rPr>
          <w:sz w:val="28"/>
          <w:szCs w:val="28"/>
        </w:rPr>
      </w:pPr>
      <w:r>
        <w:rPr>
          <w:sz w:val="28"/>
          <w:szCs w:val="28"/>
        </w:rPr>
        <w:t>И.Н. Попова</w:t>
      </w:r>
    </w:p>
    <w:p w:rsidR="005853B6" w:rsidRPr="00C22564" w:rsidRDefault="005853B6" w:rsidP="005853B6">
      <w:pPr>
        <w:pStyle w:val="ConsNormal"/>
        <w:widowControl/>
        <w:snapToGrid w:val="0"/>
        <w:spacing w:line="235" w:lineRule="auto"/>
        <w:ind w:left="884" w:right="-249" w:firstLine="0"/>
        <w:jc w:val="center"/>
        <w:rPr>
          <w:rFonts w:ascii="Times New Roman" w:hAnsi="Times New Roman" w:cs="Times New Roman"/>
          <w:sz w:val="28"/>
          <w:szCs w:val="28"/>
        </w:rPr>
      </w:pPr>
      <w:r>
        <w:rPr>
          <w:rFonts w:ascii="Times New Roman" w:hAnsi="Times New Roman" w:cs="Times New Roman"/>
          <w:sz w:val="28"/>
          <w:szCs w:val="28"/>
        </w:rPr>
        <w:lastRenderedPageBreak/>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П</w:t>
      </w:r>
      <w:r w:rsidRPr="00C22564">
        <w:rPr>
          <w:rFonts w:ascii="Times New Roman" w:hAnsi="Times New Roman" w:cs="Times New Roman"/>
          <w:sz w:val="28"/>
          <w:szCs w:val="28"/>
        </w:rPr>
        <w:t xml:space="preserve">риложение №1 </w:t>
      </w:r>
      <w:r w:rsidRPr="00C22564">
        <w:rPr>
          <w:rFonts w:ascii="Times New Roman" w:hAnsi="Times New Roman" w:cs="Times New Roman"/>
          <w:sz w:val="28"/>
          <w:szCs w:val="28"/>
        </w:rPr>
        <w:br/>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C22564">
        <w:rPr>
          <w:rFonts w:ascii="Times New Roman" w:hAnsi="Times New Roman" w:cs="Times New Roman"/>
          <w:sz w:val="28"/>
          <w:szCs w:val="28"/>
        </w:rPr>
        <w:t>к постановлению</w:t>
      </w:r>
    </w:p>
    <w:p w:rsidR="005853B6" w:rsidRPr="00D22E17" w:rsidRDefault="005853B6" w:rsidP="005853B6">
      <w:pPr>
        <w:pStyle w:val="ConsNormal"/>
        <w:widowControl/>
        <w:snapToGrid w:val="0"/>
        <w:spacing w:line="235" w:lineRule="auto"/>
        <w:ind w:left="884" w:right="-249" w:firstLine="0"/>
        <w:jc w:val="cente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Администрации Обливского района</w:t>
      </w:r>
    </w:p>
    <w:p w:rsidR="000D70E1" w:rsidRPr="00E25541" w:rsidRDefault="005853B6" w:rsidP="005853B6">
      <w:pPr>
        <w:pStyle w:val="a4"/>
        <w:tabs>
          <w:tab w:val="left" w:pos="3533"/>
        </w:tabs>
        <w:ind w:firstLine="0"/>
        <w:contextualSpacing/>
        <w:jc w:val="left"/>
        <w:rPr>
          <w:szCs w:val="28"/>
        </w:rPr>
      </w:pPr>
      <w:r>
        <w:rPr>
          <w:szCs w:val="28"/>
        </w:rPr>
        <w:tab/>
      </w:r>
      <w:r>
        <w:rPr>
          <w:szCs w:val="28"/>
        </w:rPr>
        <w:tab/>
      </w:r>
      <w:r>
        <w:rPr>
          <w:szCs w:val="28"/>
        </w:rPr>
        <w:tab/>
      </w:r>
      <w:r>
        <w:rPr>
          <w:szCs w:val="28"/>
        </w:rPr>
        <w:tab/>
      </w:r>
      <w:r>
        <w:rPr>
          <w:szCs w:val="28"/>
        </w:rPr>
        <w:tab/>
      </w:r>
      <w:r>
        <w:rPr>
          <w:szCs w:val="28"/>
        </w:rPr>
        <w:tab/>
      </w:r>
      <w:r w:rsidR="00D41CC5">
        <w:rPr>
          <w:szCs w:val="28"/>
        </w:rPr>
        <w:t>о</w:t>
      </w:r>
      <w:r w:rsidRPr="00C22564">
        <w:rPr>
          <w:szCs w:val="28"/>
        </w:rPr>
        <w:t>т</w:t>
      </w:r>
      <w:r w:rsidR="00D41CC5">
        <w:rPr>
          <w:szCs w:val="28"/>
        </w:rPr>
        <w:t>3 1.10.</w:t>
      </w:r>
      <w:r>
        <w:rPr>
          <w:szCs w:val="28"/>
        </w:rPr>
        <w:t xml:space="preserve">2016г. </w:t>
      </w:r>
      <w:r w:rsidRPr="00C22564">
        <w:rPr>
          <w:szCs w:val="28"/>
        </w:rPr>
        <w:t>№</w:t>
      </w:r>
      <w:r>
        <w:rPr>
          <w:szCs w:val="28"/>
        </w:rPr>
        <w:t xml:space="preserve"> </w:t>
      </w:r>
      <w:r w:rsidR="00D41CC5">
        <w:rPr>
          <w:szCs w:val="28"/>
        </w:rPr>
        <w:t>524а</w:t>
      </w:r>
    </w:p>
    <w:p w:rsidR="002F0EA5" w:rsidRPr="00E25541" w:rsidRDefault="002F0EA5" w:rsidP="00E25541">
      <w:pPr>
        <w:autoSpaceDE w:val="0"/>
        <w:autoSpaceDN w:val="0"/>
        <w:adjustRightInd w:val="0"/>
        <w:contextualSpacing/>
        <w:jc w:val="right"/>
        <w:outlineLvl w:val="0"/>
        <w:rPr>
          <w:sz w:val="28"/>
          <w:szCs w:val="28"/>
        </w:rPr>
      </w:pPr>
    </w:p>
    <w:p w:rsidR="00925604" w:rsidRDefault="005853B6" w:rsidP="00E25541">
      <w:pPr>
        <w:contextualSpacing/>
        <w:jc w:val="center"/>
        <w:rPr>
          <w:sz w:val="28"/>
          <w:szCs w:val="28"/>
        </w:rPr>
      </w:pPr>
      <w:r>
        <w:rPr>
          <w:sz w:val="28"/>
          <w:szCs w:val="28"/>
        </w:rPr>
        <w:t>ПОЛОЖЕНИЕ</w:t>
      </w:r>
    </w:p>
    <w:p w:rsidR="005853B6" w:rsidRPr="00E25541" w:rsidRDefault="005853B6" w:rsidP="00E25541">
      <w:pPr>
        <w:contextualSpacing/>
        <w:jc w:val="center"/>
        <w:rPr>
          <w:sz w:val="28"/>
          <w:szCs w:val="28"/>
        </w:rPr>
      </w:pPr>
      <w:r>
        <w:rPr>
          <w:sz w:val="28"/>
          <w:szCs w:val="28"/>
        </w:rPr>
        <w:t>об оплате труда работников муниципального бюджетного учреждения «Многофункциональный центр предоставления государственных и муниципальных услуг муниципального образования «Обливский район»</w:t>
      </w:r>
    </w:p>
    <w:p w:rsidR="005853B6" w:rsidRDefault="005853B6" w:rsidP="005853B6"/>
    <w:p w:rsidR="005853B6" w:rsidRPr="005853B6" w:rsidRDefault="005853B6" w:rsidP="005853B6">
      <w:pPr>
        <w:jc w:val="center"/>
        <w:rPr>
          <w:sz w:val="28"/>
          <w:szCs w:val="28"/>
        </w:rPr>
      </w:pPr>
      <w:r>
        <w:rPr>
          <w:sz w:val="28"/>
          <w:szCs w:val="28"/>
        </w:rPr>
        <w:t>Раздел 1. Общие положения</w:t>
      </w:r>
    </w:p>
    <w:p w:rsidR="00AD4E35" w:rsidRPr="00C22564" w:rsidRDefault="00AD4E35" w:rsidP="00AD4E35"/>
    <w:p w:rsidR="00AD4E35" w:rsidRPr="00AD4E35" w:rsidRDefault="005853B6" w:rsidP="00AD4E35">
      <w:pPr>
        <w:jc w:val="both"/>
        <w:rPr>
          <w:kern w:val="2"/>
          <w:sz w:val="28"/>
          <w:szCs w:val="28"/>
        </w:rPr>
      </w:pPr>
      <w:bookmarkStart w:id="0" w:name="sub_111"/>
      <w:r>
        <w:rPr>
          <w:sz w:val="28"/>
          <w:szCs w:val="28"/>
        </w:rPr>
        <w:tab/>
      </w:r>
      <w:r w:rsidR="00AD4E35" w:rsidRPr="00AD4E35">
        <w:rPr>
          <w:sz w:val="28"/>
          <w:szCs w:val="28"/>
        </w:rPr>
        <w:t>1.1.</w:t>
      </w:r>
      <w:bookmarkStart w:id="1" w:name="sub_114"/>
      <w:bookmarkEnd w:id="0"/>
      <w:r w:rsidR="00AD4E35" w:rsidRPr="00AD4E35">
        <w:rPr>
          <w:bCs/>
          <w:kern w:val="2"/>
          <w:sz w:val="28"/>
          <w:szCs w:val="28"/>
        </w:rPr>
        <w:t xml:space="preserve"> П</w:t>
      </w:r>
      <w:r w:rsidR="00AD4E35" w:rsidRPr="00AD4E35">
        <w:rPr>
          <w:kern w:val="2"/>
          <w:sz w:val="28"/>
          <w:szCs w:val="28"/>
        </w:rPr>
        <w:t xml:space="preserve">оложение </w:t>
      </w:r>
      <w:r w:rsidR="00AD4E35" w:rsidRPr="00AD4E35">
        <w:rPr>
          <w:bCs/>
          <w:kern w:val="2"/>
          <w:sz w:val="28"/>
          <w:szCs w:val="28"/>
        </w:rPr>
        <w:t xml:space="preserve">об оплате труда работников </w:t>
      </w:r>
      <w:r w:rsidR="00AD4E35" w:rsidRPr="00AD4E35">
        <w:rPr>
          <w:sz w:val="28"/>
          <w:szCs w:val="28"/>
        </w:rPr>
        <w:t>муниципального бюджетного учреждения «Многофункциональный центр предоставления государственных и муниципальных услуг муниципального образования «Обливский район»</w:t>
      </w:r>
      <w:r w:rsidR="00AD4E35" w:rsidRPr="00AD4E35">
        <w:rPr>
          <w:bCs/>
          <w:kern w:val="2"/>
          <w:sz w:val="28"/>
          <w:szCs w:val="28"/>
        </w:rPr>
        <w:t xml:space="preserve">, </w:t>
      </w:r>
      <w:r w:rsidR="00AD4E35" w:rsidRPr="00AD4E35">
        <w:rPr>
          <w:kern w:val="2"/>
          <w:sz w:val="28"/>
          <w:szCs w:val="28"/>
        </w:rPr>
        <w:t xml:space="preserve"> разработано в соответствии с постановлением Администрации Обливского района от 31.05.2016 № 221 «О системе оплаты труда работников муниципальных бюджетных учреждений Обливского района» и включает в себя:</w:t>
      </w:r>
    </w:p>
    <w:p w:rsidR="00AD4E35" w:rsidRPr="00AD4E35" w:rsidRDefault="00AD4E35" w:rsidP="00AD4E35">
      <w:pPr>
        <w:ind w:firstLine="708"/>
        <w:jc w:val="both"/>
        <w:rPr>
          <w:bCs/>
          <w:kern w:val="2"/>
          <w:sz w:val="28"/>
          <w:szCs w:val="28"/>
        </w:rPr>
      </w:pPr>
      <w:r w:rsidRPr="00AD4E35">
        <w:rPr>
          <w:kern w:val="2"/>
          <w:sz w:val="28"/>
          <w:szCs w:val="28"/>
        </w:rPr>
        <w:t xml:space="preserve">порядок установления должностных окладов </w:t>
      </w:r>
      <w:r w:rsidRPr="00AD4E35">
        <w:rPr>
          <w:bCs/>
          <w:kern w:val="2"/>
          <w:sz w:val="28"/>
          <w:szCs w:val="28"/>
        </w:rPr>
        <w:t xml:space="preserve">работников </w:t>
      </w:r>
      <w:r w:rsidRPr="00AD4E35">
        <w:rPr>
          <w:sz w:val="28"/>
          <w:szCs w:val="28"/>
        </w:rPr>
        <w:t>муниципального бюджетного учреждения «Многофункциональный центр предоставления государственных и муниципальных услуг муниципального образования «Обливский район»</w:t>
      </w:r>
      <w:r w:rsidRPr="00AD4E35">
        <w:rPr>
          <w:bCs/>
          <w:kern w:val="2"/>
          <w:sz w:val="28"/>
          <w:szCs w:val="28"/>
        </w:rPr>
        <w:t xml:space="preserve"> (далее </w:t>
      </w:r>
      <w:proofErr w:type="gramStart"/>
      <w:r w:rsidRPr="00AD4E35">
        <w:rPr>
          <w:bCs/>
          <w:kern w:val="2"/>
          <w:sz w:val="28"/>
          <w:szCs w:val="28"/>
        </w:rPr>
        <w:t>–у</w:t>
      </w:r>
      <w:proofErr w:type="gramEnd"/>
      <w:r w:rsidRPr="00AD4E35">
        <w:rPr>
          <w:bCs/>
          <w:kern w:val="2"/>
          <w:sz w:val="28"/>
          <w:szCs w:val="28"/>
        </w:rPr>
        <w:t>чреждение);</w:t>
      </w:r>
    </w:p>
    <w:p w:rsidR="00AD4E35" w:rsidRPr="00AD4E35" w:rsidRDefault="005853B6" w:rsidP="00AD4E35">
      <w:pPr>
        <w:jc w:val="both"/>
        <w:rPr>
          <w:bCs/>
          <w:kern w:val="2"/>
          <w:sz w:val="28"/>
          <w:szCs w:val="28"/>
        </w:rPr>
      </w:pPr>
      <w:r>
        <w:rPr>
          <w:bCs/>
          <w:kern w:val="2"/>
          <w:sz w:val="28"/>
          <w:szCs w:val="28"/>
        </w:rPr>
        <w:tab/>
      </w:r>
      <w:r w:rsidR="00AD4E35" w:rsidRPr="00AD4E35">
        <w:rPr>
          <w:bCs/>
          <w:kern w:val="2"/>
          <w:sz w:val="28"/>
          <w:szCs w:val="28"/>
        </w:rPr>
        <w:t>порядок и условия установления выплат компенсационного характера;</w:t>
      </w:r>
    </w:p>
    <w:p w:rsidR="00AD4E35" w:rsidRPr="00AD4E35" w:rsidRDefault="005853B6" w:rsidP="00AD4E35">
      <w:pPr>
        <w:jc w:val="both"/>
        <w:rPr>
          <w:bCs/>
          <w:kern w:val="2"/>
          <w:sz w:val="28"/>
          <w:szCs w:val="28"/>
        </w:rPr>
      </w:pPr>
      <w:r>
        <w:rPr>
          <w:bCs/>
          <w:kern w:val="2"/>
          <w:sz w:val="28"/>
          <w:szCs w:val="28"/>
        </w:rPr>
        <w:tab/>
      </w:r>
      <w:r w:rsidR="00AD4E35" w:rsidRPr="00AD4E35">
        <w:rPr>
          <w:bCs/>
          <w:kern w:val="2"/>
          <w:sz w:val="28"/>
          <w:szCs w:val="28"/>
        </w:rPr>
        <w:t>порядок и условия установления выплат стимулирующего характера;</w:t>
      </w:r>
    </w:p>
    <w:p w:rsidR="00AD4E35" w:rsidRPr="00AD4E35" w:rsidRDefault="005853B6" w:rsidP="00442E64">
      <w:pPr>
        <w:jc w:val="both"/>
        <w:rPr>
          <w:kern w:val="2"/>
          <w:sz w:val="28"/>
          <w:szCs w:val="28"/>
        </w:rPr>
      </w:pPr>
      <w:r>
        <w:rPr>
          <w:bCs/>
          <w:kern w:val="2"/>
          <w:sz w:val="28"/>
          <w:szCs w:val="28"/>
        </w:rPr>
        <w:tab/>
      </w:r>
      <w:r w:rsidR="00AD4E35" w:rsidRPr="00AD4E35">
        <w:rPr>
          <w:bCs/>
          <w:kern w:val="2"/>
          <w:sz w:val="28"/>
          <w:szCs w:val="28"/>
        </w:rPr>
        <w:t>условия оплаты труда директора учреждения, заместителя директора и главного бухгалтера, включая порядок определения размеров должностных окладов, размеры и условия осуществления выплат</w:t>
      </w:r>
      <w:r w:rsidR="00AD4E35" w:rsidRPr="00AD4E35">
        <w:rPr>
          <w:kern w:val="2"/>
          <w:sz w:val="28"/>
          <w:szCs w:val="28"/>
        </w:rPr>
        <w:t xml:space="preserve"> компенсационного и стимулирующего характера;</w:t>
      </w:r>
    </w:p>
    <w:p w:rsidR="00AD4E35" w:rsidRPr="00AD4E35" w:rsidRDefault="00AD4E35" w:rsidP="00442E64">
      <w:pPr>
        <w:ind w:left="1069" w:hanging="360"/>
        <w:jc w:val="both"/>
        <w:rPr>
          <w:bCs/>
          <w:kern w:val="2"/>
          <w:sz w:val="28"/>
          <w:szCs w:val="28"/>
        </w:rPr>
      </w:pPr>
      <w:r w:rsidRPr="00AD4E35">
        <w:rPr>
          <w:bCs/>
          <w:kern w:val="2"/>
          <w:sz w:val="28"/>
          <w:szCs w:val="28"/>
        </w:rPr>
        <w:t>другие вопросы оплаты труда.</w:t>
      </w:r>
    </w:p>
    <w:p w:rsidR="00AD4E35" w:rsidRPr="00AD4E35" w:rsidRDefault="00AD4E35" w:rsidP="00442E64">
      <w:pPr>
        <w:ind w:firstLine="709"/>
        <w:jc w:val="both"/>
        <w:rPr>
          <w:sz w:val="28"/>
          <w:szCs w:val="28"/>
        </w:rPr>
      </w:pPr>
      <w:r w:rsidRPr="00AD4E35">
        <w:rPr>
          <w:bCs/>
          <w:kern w:val="2"/>
          <w:sz w:val="28"/>
          <w:szCs w:val="28"/>
        </w:rPr>
        <w:t>1.2. Заработная плата работников учреждения (без учета</w:t>
      </w:r>
      <w:r w:rsidRPr="00AD4E35">
        <w:rPr>
          <w:sz w:val="28"/>
          <w:szCs w:val="28"/>
        </w:rPr>
        <w:t xml:space="preserve"> выплат стимулирующего характера) при совершенствовании системы оплаты труда не может быть меньше заработной платы (без учета выплат стимулирующего характера), выплачиваемой работникам до ее изменения, при условии сохранения объема трудовых (должностных) обязанностей работников и выполнения ими работ той же квалификации.</w:t>
      </w:r>
    </w:p>
    <w:p w:rsidR="00AD4E35" w:rsidRPr="00AD4E35" w:rsidRDefault="00DF1473" w:rsidP="00442E64">
      <w:pPr>
        <w:jc w:val="both"/>
        <w:rPr>
          <w:sz w:val="28"/>
          <w:szCs w:val="28"/>
        </w:rPr>
      </w:pPr>
      <w:bookmarkStart w:id="2" w:name="sub_115"/>
      <w:r>
        <w:rPr>
          <w:sz w:val="28"/>
          <w:szCs w:val="28"/>
        </w:rPr>
        <w:tab/>
      </w:r>
      <w:r w:rsidR="00AD4E35" w:rsidRPr="00AD4E35">
        <w:rPr>
          <w:sz w:val="28"/>
          <w:szCs w:val="28"/>
        </w:rPr>
        <w:t xml:space="preserve">1.3. Месячная заработная плата работника не может быть ниже </w:t>
      </w:r>
      <w:hyperlink r:id="rId9" w:history="1">
        <w:r w:rsidR="00AD4E35" w:rsidRPr="00DF1473">
          <w:rPr>
            <w:rStyle w:val="af8"/>
            <w:color w:val="auto"/>
            <w:sz w:val="28"/>
            <w:szCs w:val="28"/>
          </w:rPr>
          <w:t xml:space="preserve">минимального </w:t>
        </w:r>
        <w:proofErr w:type="gramStart"/>
        <w:r w:rsidR="00AD4E35" w:rsidRPr="00DF1473">
          <w:rPr>
            <w:rStyle w:val="af8"/>
            <w:color w:val="auto"/>
            <w:sz w:val="28"/>
            <w:szCs w:val="28"/>
          </w:rPr>
          <w:t>размера оплаты труда</w:t>
        </w:r>
        <w:proofErr w:type="gramEnd"/>
      </w:hyperlink>
      <w:r w:rsidR="00AD4E35" w:rsidRPr="00DF1473">
        <w:rPr>
          <w:sz w:val="28"/>
          <w:szCs w:val="28"/>
        </w:rPr>
        <w:t>, установленного в соответствии с законодательство</w:t>
      </w:r>
      <w:r w:rsidR="00AD4E35" w:rsidRPr="00AD4E35">
        <w:rPr>
          <w:sz w:val="28"/>
          <w:szCs w:val="28"/>
        </w:rPr>
        <w:t>м Российской Федерации, при условии, что указанным работником полностью отработана за этот период норма рабочего времени и выполнены нормы труда (трудовые обязанности).</w:t>
      </w:r>
    </w:p>
    <w:bookmarkEnd w:id="2"/>
    <w:p w:rsidR="00AD4E35" w:rsidRPr="00AD4E35" w:rsidRDefault="00DF1473" w:rsidP="00442E64">
      <w:pPr>
        <w:jc w:val="both"/>
        <w:rPr>
          <w:sz w:val="28"/>
          <w:szCs w:val="28"/>
        </w:rPr>
      </w:pPr>
      <w:r>
        <w:rPr>
          <w:sz w:val="28"/>
          <w:szCs w:val="28"/>
        </w:rPr>
        <w:tab/>
      </w:r>
      <w:r w:rsidR="00AD4E35" w:rsidRPr="00AD4E35">
        <w:rPr>
          <w:sz w:val="28"/>
          <w:szCs w:val="28"/>
        </w:rPr>
        <w:t xml:space="preserve">В случаях, когда заработная плата работника окажется ниже минимального </w:t>
      </w:r>
      <w:proofErr w:type="gramStart"/>
      <w:r w:rsidR="00AD4E35" w:rsidRPr="00AD4E35">
        <w:rPr>
          <w:sz w:val="28"/>
          <w:szCs w:val="28"/>
        </w:rPr>
        <w:t>размера оплаты труда</w:t>
      </w:r>
      <w:proofErr w:type="gramEnd"/>
      <w:r w:rsidR="00AD4E35" w:rsidRPr="00AD4E35">
        <w:rPr>
          <w:sz w:val="28"/>
          <w:szCs w:val="28"/>
        </w:rPr>
        <w:t>, работнику производится доплата до минимального размера оплаты труда.</w:t>
      </w:r>
    </w:p>
    <w:p w:rsidR="00AD4E35" w:rsidRPr="00AD4E35" w:rsidRDefault="00DF1473" w:rsidP="00AD4E35">
      <w:pPr>
        <w:jc w:val="both"/>
        <w:rPr>
          <w:sz w:val="28"/>
          <w:szCs w:val="28"/>
        </w:rPr>
      </w:pPr>
      <w:r>
        <w:rPr>
          <w:sz w:val="28"/>
          <w:szCs w:val="28"/>
        </w:rPr>
        <w:tab/>
      </w:r>
      <w:r w:rsidR="00AD4E35" w:rsidRPr="00AD4E35">
        <w:rPr>
          <w:sz w:val="28"/>
          <w:szCs w:val="28"/>
        </w:rPr>
        <w:t>Если работник не полностью отработал норму рабочего времени за соответствующий календарный месяц года, то доплата производится пропорционально отработанному времени.</w:t>
      </w:r>
    </w:p>
    <w:p w:rsidR="00AD4E35" w:rsidRPr="00AD4E35" w:rsidRDefault="00DF1473" w:rsidP="00AD4E35">
      <w:pPr>
        <w:jc w:val="both"/>
        <w:rPr>
          <w:sz w:val="28"/>
          <w:szCs w:val="28"/>
        </w:rPr>
      </w:pPr>
      <w:r>
        <w:rPr>
          <w:sz w:val="28"/>
          <w:szCs w:val="28"/>
        </w:rPr>
        <w:lastRenderedPageBreak/>
        <w:tab/>
      </w:r>
      <w:r w:rsidR="00AD4E35" w:rsidRPr="00AD4E35">
        <w:rPr>
          <w:sz w:val="28"/>
          <w:szCs w:val="28"/>
        </w:rPr>
        <w:t>Доплата начисляется работнику по основному месту работы и работе, осуществляемой по совместительству, и выплачивается вместе с заработной платой за истекший календарный месяц.</w:t>
      </w:r>
    </w:p>
    <w:p w:rsidR="00AD4E35" w:rsidRPr="00AD4E35" w:rsidRDefault="00DF1473" w:rsidP="00AD4E35">
      <w:pPr>
        <w:jc w:val="both"/>
        <w:rPr>
          <w:sz w:val="28"/>
          <w:szCs w:val="28"/>
        </w:rPr>
      </w:pPr>
      <w:bookmarkStart w:id="3" w:name="sub_116"/>
      <w:r>
        <w:rPr>
          <w:sz w:val="28"/>
          <w:szCs w:val="28"/>
        </w:rPr>
        <w:tab/>
      </w:r>
      <w:r w:rsidR="00AD4E35" w:rsidRPr="00AD4E35">
        <w:rPr>
          <w:sz w:val="28"/>
          <w:szCs w:val="28"/>
        </w:rPr>
        <w:t>1.4. Оплата труда работников, занятых по совместительству, а также на условиях неполного рабочего времени или неполной рабочей недели, производится пропорционально отработанному времени. Определение размеров заработной платы по основной должности, а также по должности, занимаемой в порядке совместительства, производится раздельно по каждой из должностей.</w:t>
      </w:r>
      <w:bookmarkEnd w:id="3"/>
    </w:p>
    <w:p w:rsidR="00AD4E35" w:rsidRPr="00AD4E35" w:rsidRDefault="00DF1473" w:rsidP="00AD4E35">
      <w:pPr>
        <w:jc w:val="both"/>
        <w:rPr>
          <w:sz w:val="28"/>
          <w:szCs w:val="28"/>
        </w:rPr>
      </w:pPr>
      <w:r>
        <w:rPr>
          <w:sz w:val="28"/>
          <w:szCs w:val="28"/>
        </w:rPr>
        <w:tab/>
      </w:r>
      <w:r w:rsidR="00AD4E35" w:rsidRPr="00AD4E35">
        <w:rPr>
          <w:sz w:val="28"/>
          <w:szCs w:val="28"/>
        </w:rPr>
        <w:t xml:space="preserve">1.5. </w:t>
      </w:r>
      <w:proofErr w:type="gramStart"/>
      <w:r w:rsidR="00AD4E35" w:rsidRPr="00AD4E35">
        <w:rPr>
          <w:sz w:val="28"/>
          <w:szCs w:val="28"/>
        </w:rPr>
        <w:t>Лица, не имеющие соответствующего профессионального образования, установленного критериями отнесения должностей к профессиональным квалификационным группам (далее – ПКГ), но обладающие достаточным практическим опытом и выполняющие качественно и в полном объеме возложенные на них должностные обязанности, могут быть назначены на соответствующие должности так же, как и лица, имеющие соответствующее профессиональное образование.</w:t>
      </w:r>
      <w:proofErr w:type="gramEnd"/>
    </w:p>
    <w:p w:rsidR="00AD4E35" w:rsidRPr="00AD4E35" w:rsidRDefault="00DF1473" w:rsidP="00AD4E35">
      <w:pPr>
        <w:jc w:val="both"/>
        <w:rPr>
          <w:sz w:val="28"/>
          <w:szCs w:val="28"/>
        </w:rPr>
      </w:pPr>
      <w:r>
        <w:rPr>
          <w:sz w:val="28"/>
          <w:szCs w:val="28"/>
        </w:rPr>
        <w:tab/>
      </w:r>
      <w:r w:rsidR="00AD4E35" w:rsidRPr="00AD4E35">
        <w:rPr>
          <w:sz w:val="28"/>
          <w:szCs w:val="28"/>
        </w:rPr>
        <w:t>1.6. Условия оплаты труда, включая размер должностного оклада, выплаты компенсационного и стимулирующего характера, включаются в трудовой договор работника (дополнительное соглашение к трудовому договору).</w:t>
      </w:r>
    </w:p>
    <w:p w:rsidR="00AD4E35" w:rsidRPr="00AD4E35" w:rsidRDefault="00AD4E35" w:rsidP="00AD4E35">
      <w:pPr>
        <w:spacing w:line="264" w:lineRule="auto"/>
        <w:ind w:firstLine="709"/>
        <w:jc w:val="both"/>
        <w:rPr>
          <w:sz w:val="28"/>
          <w:szCs w:val="28"/>
        </w:rPr>
      </w:pPr>
      <w:r w:rsidRPr="00AD4E35">
        <w:rPr>
          <w:sz w:val="28"/>
          <w:szCs w:val="28"/>
        </w:rPr>
        <w:t xml:space="preserve">1.7. При заключении трудовых договоров с работниками рекомендуется использовать примерную форму трудового договора, приведенную в приложении </w:t>
      </w:r>
      <w:r w:rsidR="00DF1473">
        <w:rPr>
          <w:sz w:val="28"/>
          <w:szCs w:val="28"/>
        </w:rPr>
        <w:t xml:space="preserve"> </w:t>
      </w:r>
      <w:r w:rsidRPr="00AD4E35">
        <w:rPr>
          <w:sz w:val="28"/>
          <w:szCs w:val="28"/>
        </w:rPr>
        <w:t>№ 3 к Программе поэтапного совершенствования системы оплаты труда в государственных (муниципальных) учреждениях на 2012 - 2018 годы, утвержденной распоряжением Правительства Российской Федерации от 26.11.2012 № 2190-р.</w:t>
      </w:r>
    </w:p>
    <w:p w:rsidR="00AD4E35" w:rsidRPr="00AD4E35" w:rsidRDefault="00DF1473" w:rsidP="00AD4E35">
      <w:pPr>
        <w:jc w:val="both"/>
        <w:rPr>
          <w:sz w:val="28"/>
          <w:szCs w:val="28"/>
        </w:rPr>
      </w:pPr>
      <w:r>
        <w:rPr>
          <w:sz w:val="28"/>
          <w:szCs w:val="28"/>
        </w:rPr>
        <w:tab/>
      </w:r>
      <w:r w:rsidR="00AD4E35" w:rsidRPr="00AD4E35">
        <w:rPr>
          <w:sz w:val="28"/>
          <w:szCs w:val="28"/>
        </w:rPr>
        <w:t xml:space="preserve">1.8. Штатное расписание учреждения утверждается учредителем, и включает в себя все должности руководителей и специалистов данного муниципального учреждения. </w:t>
      </w:r>
    </w:p>
    <w:p w:rsidR="00DF1473" w:rsidRDefault="00DF1473" w:rsidP="00AD4E35">
      <w:pPr>
        <w:jc w:val="both"/>
        <w:rPr>
          <w:sz w:val="28"/>
          <w:szCs w:val="28"/>
        </w:rPr>
      </w:pPr>
    </w:p>
    <w:p w:rsidR="00DF1473" w:rsidRDefault="00DF1473" w:rsidP="00DF1473">
      <w:pPr>
        <w:jc w:val="center"/>
        <w:rPr>
          <w:sz w:val="28"/>
          <w:szCs w:val="28"/>
        </w:rPr>
      </w:pPr>
      <w:r>
        <w:rPr>
          <w:sz w:val="28"/>
          <w:szCs w:val="28"/>
        </w:rPr>
        <w:t>Раздел 2. Порядок установления должностных окладов</w:t>
      </w:r>
    </w:p>
    <w:p w:rsidR="00DF1473" w:rsidRDefault="00DF1473" w:rsidP="00DF1473">
      <w:pPr>
        <w:jc w:val="center"/>
        <w:rPr>
          <w:b/>
          <w:szCs w:val="28"/>
        </w:rPr>
      </w:pPr>
      <w:r>
        <w:rPr>
          <w:sz w:val="28"/>
          <w:szCs w:val="28"/>
        </w:rPr>
        <w:t>работников учреждения</w:t>
      </w:r>
      <w:bookmarkStart w:id="4" w:name="sub_2200"/>
      <w:bookmarkEnd w:id="1"/>
    </w:p>
    <w:p w:rsidR="00DF1473" w:rsidRDefault="00DF1473" w:rsidP="00AD4E35">
      <w:pPr>
        <w:pStyle w:val="1"/>
        <w:jc w:val="both"/>
        <w:rPr>
          <w:rFonts w:ascii="Times New Roman" w:hAnsi="Times New Roman"/>
          <w:b w:val="0"/>
          <w:szCs w:val="28"/>
        </w:rPr>
      </w:pPr>
    </w:p>
    <w:p w:rsidR="00AD4E35" w:rsidRPr="00AD4E35" w:rsidRDefault="00AD4E35" w:rsidP="00AD4E35">
      <w:pPr>
        <w:jc w:val="both"/>
      </w:pPr>
      <w:bookmarkStart w:id="5" w:name="sub_130"/>
      <w:bookmarkEnd w:id="4"/>
    </w:p>
    <w:p w:rsidR="00AD4E35" w:rsidRPr="00AD4E35" w:rsidRDefault="00DF1473" w:rsidP="00AD4E35">
      <w:pPr>
        <w:jc w:val="both"/>
        <w:rPr>
          <w:kern w:val="2"/>
          <w:sz w:val="28"/>
          <w:szCs w:val="28"/>
        </w:rPr>
      </w:pPr>
      <w:bookmarkStart w:id="6" w:name="sub_119"/>
      <w:bookmarkEnd w:id="5"/>
      <w:r>
        <w:rPr>
          <w:sz w:val="28"/>
          <w:szCs w:val="28"/>
        </w:rPr>
        <w:tab/>
      </w:r>
      <w:r w:rsidR="00AD4E35" w:rsidRPr="00AD4E35">
        <w:rPr>
          <w:sz w:val="28"/>
          <w:szCs w:val="28"/>
        </w:rPr>
        <w:t xml:space="preserve">2.1. </w:t>
      </w:r>
      <w:r w:rsidR="00AD4E35" w:rsidRPr="00AD4E35">
        <w:rPr>
          <w:kern w:val="2"/>
          <w:sz w:val="28"/>
          <w:szCs w:val="28"/>
        </w:rPr>
        <w:t xml:space="preserve">Должностной оклад - фиксированный </w:t>
      </w:r>
      <w:proofErr w:type="gramStart"/>
      <w:r w:rsidR="00AD4E35" w:rsidRPr="00AD4E35">
        <w:rPr>
          <w:kern w:val="2"/>
          <w:sz w:val="28"/>
          <w:szCs w:val="28"/>
        </w:rPr>
        <w:t>размер оплаты труда</w:t>
      </w:r>
      <w:proofErr w:type="gramEnd"/>
      <w:r w:rsidR="00AD4E35" w:rsidRPr="00AD4E35">
        <w:rPr>
          <w:kern w:val="2"/>
          <w:sz w:val="28"/>
          <w:szCs w:val="28"/>
        </w:rPr>
        <w:t xml:space="preserve"> работника за исполнение трудовых (должностных) обязанностей определенной сложности за календарный месяц без учета компенсационных и стимулирующих выплат.</w:t>
      </w:r>
    </w:p>
    <w:p w:rsidR="00AD4E35" w:rsidRPr="00AD4E35" w:rsidRDefault="00DF1473" w:rsidP="00AD4E35">
      <w:pPr>
        <w:jc w:val="both"/>
        <w:rPr>
          <w:kern w:val="2"/>
          <w:sz w:val="28"/>
          <w:szCs w:val="28"/>
        </w:rPr>
      </w:pPr>
      <w:r>
        <w:rPr>
          <w:kern w:val="2"/>
          <w:sz w:val="28"/>
          <w:szCs w:val="28"/>
        </w:rPr>
        <w:tab/>
      </w:r>
      <w:r w:rsidR="00AD4E35" w:rsidRPr="00AD4E35">
        <w:rPr>
          <w:kern w:val="2"/>
          <w:sz w:val="28"/>
          <w:szCs w:val="28"/>
        </w:rPr>
        <w:t xml:space="preserve">В целях </w:t>
      </w:r>
      <w:proofErr w:type="gramStart"/>
      <w:r w:rsidR="00AD4E35" w:rsidRPr="00AD4E35">
        <w:rPr>
          <w:kern w:val="2"/>
          <w:sz w:val="28"/>
          <w:szCs w:val="28"/>
        </w:rPr>
        <w:t>совершенствования порядка установления должностных окладов средства</w:t>
      </w:r>
      <w:proofErr w:type="gramEnd"/>
      <w:r w:rsidR="00AD4E35" w:rsidRPr="00AD4E35">
        <w:rPr>
          <w:kern w:val="2"/>
          <w:sz w:val="28"/>
          <w:szCs w:val="28"/>
        </w:rPr>
        <w:t xml:space="preserve"> в структуре заработной платы перераспределяются на увеличение доли условно-постоянной части (выплаты по должностным окладам) путем сбалансирования структуры заработной платы.</w:t>
      </w:r>
    </w:p>
    <w:p w:rsidR="00AD4E35" w:rsidRPr="00AD4E35" w:rsidRDefault="00DF1473" w:rsidP="00AD4E35">
      <w:pPr>
        <w:jc w:val="both"/>
        <w:rPr>
          <w:kern w:val="2"/>
          <w:sz w:val="28"/>
          <w:szCs w:val="28"/>
        </w:rPr>
      </w:pPr>
      <w:bookmarkStart w:id="7" w:name="sub_120"/>
      <w:bookmarkEnd w:id="6"/>
      <w:r>
        <w:rPr>
          <w:sz w:val="28"/>
          <w:szCs w:val="28"/>
        </w:rPr>
        <w:tab/>
      </w:r>
      <w:r w:rsidR="00AD4E35" w:rsidRPr="00AD4E35">
        <w:rPr>
          <w:sz w:val="28"/>
          <w:szCs w:val="28"/>
        </w:rPr>
        <w:t>2.2. Д</w:t>
      </w:r>
      <w:r w:rsidR="00AD4E35" w:rsidRPr="00AD4E35">
        <w:rPr>
          <w:kern w:val="2"/>
          <w:sz w:val="28"/>
          <w:szCs w:val="28"/>
        </w:rPr>
        <w:t>олжностные оклады работников учреждения.</w:t>
      </w:r>
    </w:p>
    <w:p w:rsidR="00AD4E35" w:rsidRPr="00AD4E35" w:rsidRDefault="00DF1473" w:rsidP="00AD4E35">
      <w:pPr>
        <w:jc w:val="both"/>
        <w:rPr>
          <w:sz w:val="28"/>
          <w:szCs w:val="28"/>
        </w:rPr>
      </w:pPr>
      <w:r>
        <w:rPr>
          <w:sz w:val="28"/>
          <w:szCs w:val="28"/>
        </w:rPr>
        <w:tab/>
      </w:r>
      <w:r w:rsidR="00AD4E35" w:rsidRPr="00AD4E35">
        <w:rPr>
          <w:sz w:val="28"/>
          <w:szCs w:val="28"/>
        </w:rPr>
        <w:t>Размеры должностных окладов</w:t>
      </w:r>
      <w:bookmarkEnd w:id="7"/>
      <w:r w:rsidR="00AD4E35" w:rsidRPr="00AD4E35">
        <w:rPr>
          <w:sz w:val="28"/>
          <w:szCs w:val="28"/>
        </w:rPr>
        <w:t xml:space="preserve"> работников, занимающих должности руководителей структурных подразделений и специалистов, не вошедшие в ПКГ, утвержденные приказами </w:t>
      </w:r>
      <w:proofErr w:type="spellStart"/>
      <w:r w:rsidR="00AD4E35" w:rsidRPr="00AD4E35">
        <w:rPr>
          <w:sz w:val="28"/>
          <w:szCs w:val="28"/>
        </w:rPr>
        <w:t>Минздравсоцразвития</w:t>
      </w:r>
      <w:proofErr w:type="spellEnd"/>
      <w:r w:rsidR="00AD4E35" w:rsidRPr="00AD4E35">
        <w:rPr>
          <w:sz w:val="28"/>
          <w:szCs w:val="28"/>
        </w:rPr>
        <w:t xml:space="preserve"> России, приведены в </w:t>
      </w:r>
      <w:r w:rsidR="00AD4E35" w:rsidRPr="00AD4E35">
        <w:rPr>
          <w:sz w:val="28"/>
          <w:szCs w:val="28"/>
        </w:rPr>
        <w:br/>
        <w:t>таблице № 1.</w:t>
      </w:r>
    </w:p>
    <w:p w:rsidR="00AD4E35" w:rsidRPr="00DF1473" w:rsidRDefault="00AD4E35" w:rsidP="00DF1473">
      <w:pPr>
        <w:ind w:firstLine="698"/>
        <w:jc w:val="right"/>
        <w:rPr>
          <w:rStyle w:val="af7"/>
          <w:b w:val="0"/>
          <w:bCs/>
          <w:sz w:val="28"/>
          <w:szCs w:val="28"/>
        </w:rPr>
      </w:pPr>
      <w:bookmarkStart w:id="8" w:name="sub_3333"/>
      <w:r w:rsidRPr="00DF1473">
        <w:rPr>
          <w:rStyle w:val="af7"/>
          <w:b w:val="0"/>
          <w:bCs/>
          <w:sz w:val="28"/>
          <w:szCs w:val="28"/>
        </w:rPr>
        <w:t>Таблица № </w:t>
      </w:r>
      <w:bookmarkEnd w:id="8"/>
      <w:r w:rsidRPr="00DF1473">
        <w:rPr>
          <w:rStyle w:val="af7"/>
          <w:b w:val="0"/>
          <w:bCs/>
          <w:sz w:val="28"/>
          <w:szCs w:val="28"/>
        </w:rPr>
        <w:t>1</w:t>
      </w:r>
    </w:p>
    <w:p w:rsidR="00AD4E35" w:rsidRPr="00AD4E35" w:rsidRDefault="00AD4E35" w:rsidP="00AD4E35">
      <w:pPr>
        <w:ind w:firstLine="698"/>
        <w:jc w:val="both"/>
        <w:rPr>
          <w:b/>
          <w:sz w:val="28"/>
          <w:szCs w:val="28"/>
        </w:rPr>
      </w:pPr>
    </w:p>
    <w:p w:rsidR="00AD4E35" w:rsidRPr="00AD4E35" w:rsidRDefault="00AD4E35" w:rsidP="00DF1473">
      <w:pPr>
        <w:jc w:val="center"/>
        <w:rPr>
          <w:sz w:val="28"/>
          <w:szCs w:val="28"/>
        </w:rPr>
      </w:pPr>
      <w:r w:rsidRPr="00AD4E35">
        <w:rPr>
          <w:sz w:val="28"/>
          <w:szCs w:val="28"/>
        </w:rPr>
        <w:t>Размеры должностных окладов работников,</w:t>
      </w:r>
    </w:p>
    <w:p w:rsidR="00AD4E35" w:rsidRPr="00AD4E35" w:rsidRDefault="00AD4E35" w:rsidP="00DF1473">
      <w:pPr>
        <w:jc w:val="center"/>
        <w:rPr>
          <w:sz w:val="28"/>
          <w:szCs w:val="28"/>
        </w:rPr>
      </w:pPr>
      <w:proofErr w:type="gramStart"/>
      <w:r w:rsidRPr="00AD4E35">
        <w:rPr>
          <w:sz w:val="28"/>
          <w:szCs w:val="28"/>
        </w:rPr>
        <w:lastRenderedPageBreak/>
        <w:t>занимающих должности руководителей структурных подразделений и специалистов, не вошедшие в ПКГ</w:t>
      </w:r>
      <w:proofErr w:type="gramEnd"/>
    </w:p>
    <w:p w:rsidR="00AD4E35" w:rsidRPr="00AD4E35" w:rsidRDefault="00AD4E35" w:rsidP="00AD4E35">
      <w:pPr>
        <w:jc w:val="both"/>
      </w:pP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662"/>
        <w:gridCol w:w="3119"/>
      </w:tblGrid>
      <w:tr w:rsidR="00AD4E35" w:rsidRPr="00AD4E35" w:rsidTr="000D3F42">
        <w:tc>
          <w:tcPr>
            <w:tcW w:w="6662" w:type="dxa"/>
            <w:tcBorders>
              <w:top w:val="single" w:sz="4" w:space="0" w:color="auto"/>
              <w:bottom w:val="single" w:sz="4" w:space="0" w:color="auto"/>
              <w:right w:val="single" w:sz="4" w:space="0" w:color="auto"/>
            </w:tcBorders>
          </w:tcPr>
          <w:p w:rsidR="00AD4E35" w:rsidRPr="00AD4E35" w:rsidRDefault="00AD4E35" w:rsidP="00AD4E35">
            <w:pPr>
              <w:pStyle w:val="af9"/>
              <w:rPr>
                <w:rFonts w:ascii="Times New Roman" w:hAnsi="Times New Roman" w:cs="Times New Roman"/>
                <w:sz w:val="28"/>
                <w:szCs w:val="28"/>
              </w:rPr>
            </w:pPr>
            <w:r w:rsidRPr="00AD4E35">
              <w:rPr>
                <w:rFonts w:ascii="Times New Roman" w:hAnsi="Times New Roman" w:cs="Times New Roman"/>
                <w:sz w:val="28"/>
                <w:szCs w:val="28"/>
              </w:rPr>
              <w:t>Наименование должности</w:t>
            </w:r>
          </w:p>
        </w:tc>
        <w:tc>
          <w:tcPr>
            <w:tcW w:w="3119" w:type="dxa"/>
            <w:tcBorders>
              <w:top w:val="single" w:sz="4" w:space="0" w:color="auto"/>
              <w:left w:val="single" w:sz="4" w:space="0" w:color="auto"/>
              <w:bottom w:val="single" w:sz="4" w:space="0" w:color="auto"/>
            </w:tcBorders>
          </w:tcPr>
          <w:p w:rsidR="00AD4E35" w:rsidRPr="00AD4E35" w:rsidRDefault="00AD4E35" w:rsidP="00AD4E35">
            <w:pPr>
              <w:pStyle w:val="af9"/>
              <w:rPr>
                <w:rFonts w:ascii="Times New Roman" w:hAnsi="Times New Roman" w:cs="Times New Roman"/>
                <w:sz w:val="28"/>
                <w:szCs w:val="28"/>
              </w:rPr>
            </w:pPr>
            <w:r w:rsidRPr="00AD4E35">
              <w:rPr>
                <w:rFonts w:ascii="Times New Roman" w:hAnsi="Times New Roman" w:cs="Times New Roman"/>
                <w:sz w:val="28"/>
                <w:szCs w:val="28"/>
              </w:rPr>
              <w:t>Размер</w:t>
            </w:r>
          </w:p>
          <w:p w:rsidR="00AD4E35" w:rsidRPr="00AD4E35" w:rsidRDefault="00AD4E35" w:rsidP="00AD4E35">
            <w:pPr>
              <w:pStyle w:val="af9"/>
              <w:rPr>
                <w:rFonts w:ascii="Times New Roman" w:hAnsi="Times New Roman" w:cs="Times New Roman"/>
                <w:sz w:val="28"/>
                <w:szCs w:val="28"/>
              </w:rPr>
            </w:pPr>
            <w:r w:rsidRPr="00AD4E35">
              <w:rPr>
                <w:rFonts w:ascii="Times New Roman" w:hAnsi="Times New Roman" w:cs="Times New Roman"/>
                <w:sz w:val="28"/>
                <w:szCs w:val="28"/>
              </w:rPr>
              <w:t>должностного оклада</w:t>
            </w:r>
          </w:p>
          <w:p w:rsidR="00AD4E35" w:rsidRPr="00AD4E35" w:rsidRDefault="00AD4E35" w:rsidP="00AD4E35">
            <w:pPr>
              <w:pStyle w:val="af9"/>
              <w:rPr>
                <w:rFonts w:ascii="Times New Roman" w:hAnsi="Times New Roman" w:cs="Times New Roman"/>
                <w:sz w:val="28"/>
                <w:szCs w:val="28"/>
              </w:rPr>
            </w:pPr>
            <w:r w:rsidRPr="00AD4E35">
              <w:rPr>
                <w:rFonts w:ascii="Times New Roman" w:hAnsi="Times New Roman" w:cs="Times New Roman"/>
                <w:sz w:val="28"/>
                <w:szCs w:val="28"/>
              </w:rPr>
              <w:t>(рублей)</w:t>
            </w:r>
          </w:p>
        </w:tc>
      </w:tr>
      <w:tr w:rsidR="00AD4E35" w:rsidRPr="00AD4E35" w:rsidTr="000D3F42">
        <w:trPr>
          <w:trHeight w:val="690"/>
        </w:trPr>
        <w:tc>
          <w:tcPr>
            <w:tcW w:w="6662" w:type="dxa"/>
            <w:tcBorders>
              <w:top w:val="single" w:sz="4" w:space="0" w:color="auto"/>
              <w:bottom w:val="single" w:sz="4" w:space="0" w:color="auto"/>
              <w:right w:val="single" w:sz="4" w:space="0" w:color="auto"/>
            </w:tcBorders>
          </w:tcPr>
          <w:p w:rsidR="00AD4E35" w:rsidRPr="00AD4E35" w:rsidRDefault="00AD4E35" w:rsidP="00AD4E35">
            <w:pPr>
              <w:jc w:val="both"/>
              <w:rPr>
                <w:sz w:val="28"/>
                <w:szCs w:val="28"/>
              </w:rPr>
            </w:pPr>
            <w:r w:rsidRPr="00AD4E35">
              <w:rPr>
                <w:sz w:val="28"/>
                <w:szCs w:val="28"/>
              </w:rPr>
              <w:t>Главный специалист</w:t>
            </w:r>
          </w:p>
          <w:p w:rsidR="00AD4E35" w:rsidRPr="00AD4E35" w:rsidRDefault="00AD4E35" w:rsidP="00AD4E35">
            <w:pPr>
              <w:jc w:val="both"/>
              <w:rPr>
                <w:sz w:val="28"/>
                <w:szCs w:val="28"/>
              </w:rPr>
            </w:pPr>
            <w:r w:rsidRPr="00AD4E35">
              <w:rPr>
                <w:sz w:val="28"/>
                <w:szCs w:val="28"/>
              </w:rPr>
              <w:t>Ведущий специалист</w:t>
            </w:r>
          </w:p>
          <w:p w:rsidR="00AD4E35" w:rsidRPr="00AD4E35" w:rsidRDefault="00AD4E35" w:rsidP="00AD4E35">
            <w:pPr>
              <w:jc w:val="both"/>
              <w:rPr>
                <w:sz w:val="28"/>
                <w:szCs w:val="28"/>
              </w:rPr>
            </w:pPr>
            <w:r w:rsidRPr="00AD4E35">
              <w:rPr>
                <w:sz w:val="28"/>
                <w:szCs w:val="28"/>
              </w:rPr>
              <w:t xml:space="preserve">Специалист - </w:t>
            </w:r>
            <w:proofErr w:type="spellStart"/>
            <w:r w:rsidRPr="00AD4E35">
              <w:rPr>
                <w:sz w:val="28"/>
                <w:szCs w:val="28"/>
              </w:rPr>
              <w:t>операционист</w:t>
            </w:r>
            <w:proofErr w:type="spellEnd"/>
            <w:r w:rsidRPr="00AD4E35">
              <w:rPr>
                <w:sz w:val="28"/>
                <w:szCs w:val="28"/>
              </w:rPr>
              <w:t xml:space="preserve"> </w:t>
            </w:r>
            <w:r w:rsidRPr="00AD4E35">
              <w:rPr>
                <w:sz w:val="28"/>
                <w:szCs w:val="28"/>
                <w:lang w:val="en-US"/>
              </w:rPr>
              <w:t>II</w:t>
            </w:r>
            <w:r w:rsidRPr="00AD4E35">
              <w:rPr>
                <w:sz w:val="28"/>
                <w:szCs w:val="28"/>
              </w:rPr>
              <w:t xml:space="preserve"> категории</w:t>
            </w:r>
          </w:p>
          <w:p w:rsidR="00AD4E35" w:rsidRPr="00AD4E35" w:rsidRDefault="00AD4E35" w:rsidP="00AD4E35">
            <w:pPr>
              <w:jc w:val="both"/>
              <w:rPr>
                <w:sz w:val="28"/>
                <w:szCs w:val="28"/>
              </w:rPr>
            </w:pPr>
            <w:r w:rsidRPr="00AD4E35">
              <w:rPr>
                <w:sz w:val="28"/>
                <w:szCs w:val="28"/>
              </w:rPr>
              <w:t>Специалист-консультант</w:t>
            </w:r>
          </w:p>
        </w:tc>
        <w:tc>
          <w:tcPr>
            <w:tcW w:w="3119" w:type="dxa"/>
            <w:tcBorders>
              <w:top w:val="single" w:sz="4" w:space="0" w:color="auto"/>
              <w:left w:val="single" w:sz="4" w:space="0" w:color="auto"/>
              <w:bottom w:val="single" w:sz="4" w:space="0" w:color="auto"/>
            </w:tcBorders>
          </w:tcPr>
          <w:p w:rsidR="00AD4E35" w:rsidRPr="00AD4E35" w:rsidRDefault="00DF1473" w:rsidP="00AD4E35">
            <w:pPr>
              <w:pStyle w:val="af9"/>
              <w:rPr>
                <w:rFonts w:ascii="Times New Roman" w:hAnsi="Times New Roman" w:cs="Times New Roman"/>
                <w:sz w:val="28"/>
                <w:szCs w:val="28"/>
              </w:rPr>
            </w:pPr>
            <w:r>
              <w:rPr>
                <w:rFonts w:ascii="Times New Roman" w:hAnsi="Times New Roman" w:cs="Times New Roman"/>
                <w:sz w:val="28"/>
                <w:szCs w:val="28"/>
              </w:rPr>
              <w:t xml:space="preserve">      </w:t>
            </w:r>
            <w:r w:rsidR="00AD4E35" w:rsidRPr="00AD4E35">
              <w:rPr>
                <w:rFonts w:ascii="Times New Roman" w:hAnsi="Times New Roman" w:cs="Times New Roman"/>
                <w:sz w:val="28"/>
                <w:szCs w:val="28"/>
              </w:rPr>
              <w:t>7006</w:t>
            </w:r>
          </w:p>
          <w:p w:rsidR="00AD4E35" w:rsidRPr="00AD4E35" w:rsidRDefault="00AD4E35" w:rsidP="00AD4E35">
            <w:pPr>
              <w:jc w:val="both"/>
              <w:rPr>
                <w:sz w:val="28"/>
                <w:szCs w:val="28"/>
              </w:rPr>
            </w:pPr>
            <w:r w:rsidRPr="00AD4E35">
              <w:rPr>
                <w:sz w:val="28"/>
                <w:szCs w:val="28"/>
              </w:rPr>
              <w:t xml:space="preserve">      6672</w:t>
            </w:r>
          </w:p>
          <w:p w:rsidR="00AD4E35" w:rsidRPr="00AD4E35" w:rsidRDefault="00AD4E35" w:rsidP="00AD4E35">
            <w:pPr>
              <w:jc w:val="both"/>
              <w:rPr>
                <w:sz w:val="28"/>
                <w:szCs w:val="28"/>
              </w:rPr>
            </w:pPr>
            <w:r w:rsidRPr="00AD4E35">
              <w:rPr>
                <w:sz w:val="28"/>
                <w:szCs w:val="28"/>
              </w:rPr>
              <w:t xml:space="preserve">      6056</w:t>
            </w:r>
          </w:p>
          <w:p w:rsidR="00AD4E35" w:rsidRPr="00AD4E35" w:rsidRDefault="00AD4E35" w:rsidP="00AD4E35">
            <w:pPr>
              <w:jc w:val="both"/>
              <w:rPr>
                <w:sz w:val="28"/>
                <w:szCs w:val="28"/>
              </w:rPr>
            </w:pPr>
            <w:r w:rsidRPr="00AD4E35">
              <w:rPr>
                <w:sz w:val="28"/>
                <w:szCs w:val="28"/>
              </w:rPr>
              <w:t xml:space="preserve">      6056</w:t>
            </w:r>
          </w:p>
        </w:tc>
      </w:tr>
    </w:tbl>
    <w:p w:rsidR="00AD4E35" w:rsidRDefault="00AD4E35" w:rsidP="00AD4E35">
      <w:pPr>
        <w:pStyle w:val="1"/>
        <w:jc w:val="both"/>
        <w:rPr>
          <w:rFonts w:ascii="Times New Roman" w:hAnsi="Times New Roman"/>
          <w:b w:val="0"/>
          <w:bCs/>
          <w:szCs w:val="28"/>
        </w:rPr>
      </w:pPr>
      <w:bookmarkStart w:id="9" w:name="sub_2300"/>
    </w:p>
    <w:p w:rsidR="00DF1473" w:rsidRDefault="00DF1473" w:rsidP="00DF1473"/>
    <w:p w:rsidR="00922CA9" w:rsidRDefault="00DF1473" w:rsidP="00922CA9">
      <w:pPr>
        <w:jc w:val="center"/>
        <w:rPr>
          <w:sz w:val="28"/>
          <w:szCs w:val="28"/>
        </w:rPr>
      </w:pPr>
      <w:bookmarkStart w:id="10" w:name="sub_134"/>
      <w:bookmarkEnd w:id="9"/>
      <w:r>
        <w:rPr>
          <w:sz w:val="28"/>
          <w:szCs w:val="28"/>
        </w:rPr>
        <w:t>Раздел 3. Порядок и условия установления выплат</w:t>
      </w:r>
    </w:p>
    <w:p w:rsidR="00DF1473" w:rsidRDefault="00DF1473" w:rsidP="00922CA9">
      <w:pPr>
        <w:jc w:val="center"/>
        <w:rPr>
          <w:sz w:val="28"/>
          <w:szCs w:val="28"/>
        </w:rPr>
      </w:pPr>
      <w:r>
        <w:rPr>
          <w:sz w:val="28"/>
          <w:szCs w:val="28"/>
        </w:rPr>
        <w:t>компенсационного характера</w:t>
      </w:r>
    </w:p>
    <w:p w:rsidR="00DF1473" w:rsidRDefault="00DF1473" w:rsidP="00AD4E35">
      <w:pPr>
        <w:jc w:val="both"/>
        <w:rPr>
          <w:sz w:val="28"/>
          <w:szCs w:val="28"/>
        </w:rPr>
      </w:pPr>
    </w:p>
    <w:p w:rsidR="00AD4E35" w:rsidRPr="00AD4E35" w:rsidRDefault="00922CA9" w:rsidP="00AD4E35">
      <w:pPr>
        <w:jc w:val="both"/>
        <w:rPr>
          <w:sz w:val="28"/>
          <w:szCs w:val="28"/>
        </w:rPr>
      </w:pPr>
      <w:r>
        <w:rPr>
          <w:sz w:val="28"/>
          <w:szCs w:val="28"/>
        </w:rPr>
        <w:tab/>
      </w:r>
      <w:r w:rsidR="00AD4E35" w:rsidRPr="00AD4E35">
        <w:rPr>
          <w:sz w:val="28"/>
          <w:szCs w:val="28"/>
        </w:rPr>
        <w:t xml:space="preserve">3.1. Выплаты компенсационного характера, размеры и условия их осуществления устанавливаются коллективными договорами, соглашениями, локальными актами в соответствии с </w:t>
      </w:r>
      <w:hyperlink r:id="rId10" w:history="1">
        <w:r w:rsidR="00AD4E35" w:rsidRPr="00922CA9">
          <w:rPr>
            <w:rStyle w:val="af8"/>
            <w:color w:val="auto"/>
            <w:sz w:val="28"/>
            <w:szCs w:val="28"/>
          </w:rPr>
          <w:t>трудовым законодательством</w:t>
        </w:r>
      </w:hyperlink>
      <w:r w:rsidR="00AD4E35" w:rsidRPr="00AD4E35">
        <w:rPr>
          <w:sz w:val="28"/>
          <w:szCs w:val="28"/>
        </w:rPr>
        <w:t xml:space="preserve"> и иными нормативными правовыми актами, содержащими нормы трудового права.</w:t>
      </w:r>
    </w:p>
    <w:bookmarkEnd w:id="10"/>
    <w:p w:rsidR="00AD4E35" w:rsidRPr="00AD4E35" w:rsidRDefault="00922CA9" w:rsidP="00AD4E35">
      <w:pPr>
        <w:jc w:val="both"/>
        <w:rPr>
          <w:sz w:val="28"/>
          <w:szCs w:val="28"/>
        </w:rPr>
      </w:pPr>
      <w:r>
        <w:rPr>
          <w:sz w:val="28"/>
          <w:szCs w:val="28"/>
        </w:rPr>
        <w:tab/>
      </w:r>
      <w:r w:rsidR="00AD4E35" w:rsidRPr="00AD4E35">
        <w:rPr>
          <w:sz w:val="28"/>
          <w:szCs w:val="28"/>
        </w:rPr>
        <w:t>В учреждении устанавливаются следующие виды выплат компенсационного характера:</w:t>
      </w:r>
    </w:p>
    <w:p w:rsidR="00AD4E35" w:rsidRPr="00AD4E35" w:rsidRDefault="00922CA9" w:rsidP="00AD4E35">
      <w:pPr>
        <w:jc w:val="both"/>
        <w:rPr>
          <w:kern w:val="2"/>
          <w:sz w:val="28"/>
          <w:szCs w:val="28"/>
        </w:rPr>
      </w:pPr>
      <w:r>
        <w:rPr>
          <w:rFonts w:eastAsia="Arial"/>
          <w:kern w:val="2"/>
          <w:sz w:val="28"/>
          <w:szCs w:val="28"/>
        </w:rPr>
        <w:tab/>
      </w:r>
      <w:r w:rsidR="00AD4E35" w:rsidRPr="00AD4E35">
        <w:rPr>
          <w:rFonts w:eastAsia="Arial"/>
          <w:kern w:val="2"/>
          <w:sz w:val="28"/>
          <w:szCs w:val="28"/>
        </w:rPr>
        <w:t>3.1.1. </w:t>
      </w:r>
      <w:r w:rsidR="00AD4E35" w:rsidRPr="00AD4E35">
        <w:rPr>
          <w:kern w:val="2"/>
          <w:sz w:val="28"/>
          <w:szCs w:val="28"/>
        </w:rPr>
        <w:t>Выплаты работникам, занятым на работах с вредными и (или) опасными условиями труда.</w:t>
      </w:r>
    </w:p>
    <w:p w:rsidR="00AD4E35" w:rsidRPr="00AD4E35" w:rsidRDefault="00922CA9" w:rsidP="00AD4E35">
      <w:pPr>
        <w:jc w:val="both"/>
        <w:rPr>
          <w:sz w:val="28"/>
          <w:szCs w:val="28"/>
        </w:rPr>
      </w:pPr>
      <w:bookmarkStart w:id="11" w:name="sub_132"/>
      <w:r>
        <w:rPr>
          <w:sz w:val="28"/>
          <w:szCs w:val="28"/>
        </w:rPr>
        <w:tab/>
      </w:r>
      <w:r w:rsidR="00AD4E35" w:rsidRPr="00AD4E35">
        <w:rPr>
          <w:sz w:val="28"/>
          <w:szCs w:val="28"/>
        </w:rPr>
        <w:t>3.1.2. Выплаты за работу в условиях, отклоняющихся от нормальных (при выполнении работ различной квалификации, совмещении должностей, сверхурочной работе и при выполнении работ в других условиях, отклоняющихся от нормальных).</w:t>
      </w:r>
    </w:p>
    <w:p w:rsidR="00AD4E35" w:rsidRPr="00AD4E35" w:rsidRDefault="00AD4E35" w:rsidP="00AD4E35">
      <w:pPr>
        <w:ind w:firstLine="708"/>
        <w:jc w:val="both"/>
        <w:rPr>
          <w:rFonts w:eastAsia="Arial"/>
          <w:kern w:val="2"/>
          <w:sz w:val="28"/>
          <w:szCs w:val="28"/>
        </w:rPr>
      </w:pPr>
      <w:bookmarkStart w:id="12" w:name="sub_138"/>
      <w:bookmarkEnd w:id="11"/>
      <w:r w:rsidRPr="00AD4E35">
        <w:rPr>
          <w:sz w:val="28"/>
          <w:szCs w:val="28"/>
        </w:rPr>
        <w:t xml:space="preserve">3.2. </w:t>
      </w:r>
      <w:bookmarkStart w:id="13" w:name="sub_137"/>
      <w:bookmarkEnd w:id="12"/>
      <w:r w:rsidRPr="00AD4E35">
        <w:rPr>
          <w:rFonts w:eastAsia="Arial"/>
          <w:kern w:val="2"/>
          <w:sz w:val="28"/>
          <w:szCs w:val="28"/>
        </w:rPr>
        <w:t>Выплаты компенсационного характера работникам, занятым на работах с вредными и (или) опасными условиями труда, устанавливаются в соответствии со статьей 147 Трудового кодекса Российской Федерации.</w:t>
      </w:r>
    </w:p>
    <w:p w:rsidR="00AD4E35" w:rsidRPr="00AD4E35" w:rsidRDefault="00AD4E35" w:rsidP="00AD4E35">
      <w:pPr>
        <w:ind w:firstLine="708"/>
        <w:jc w:val="both"/>
        <w:rPr>
          <w:rFonts w:eastAsia="Arial"/>
          <w:strike/>
          <w:kern w:val="2"/>
          <w:sz w:val="28"/>
          <w:szCs w:val="28"/>
        </w:rPr>
      </w:pPr>
      <w:r w:rsidRPr="00AD4E35">
        <w:rPr>
          <w:rFonts w:eastAsia="Arial"/>
          <w:kern w:val="2"/>
          <w:sz w:val="28"/>
          <w:szCs w:val="28"/>
        </w:rPr>
        <w:t>3.2.1. П</w:t>
      </w:r>
      <w:r w:rsidRPr="00AD4E35">
        <w:rPr>
          <w:kern w:val="2"/>
          <w:sz w:val="28"/>
          <w:szCs w:val="28"/>
        </w:rPr>
        <w:t xml:space="preserve">овышение оплаты труда работников за работу с вредными и (или) опасными условиями труда осуществляются по </w:t>
      </w:r>
      <w:r w:rsidRPr="00922CA9">
        <w:rPr>
          <w:kern w:val="2"/>
          <w:sz w:val="28"/>
          <w:szCs w:val="28"/>
        </w:rPr>
        <w:t xml:space="preserve">результатам </w:t>
      </w:r>
      <w:hyperlink r:id="rId11" w:history="1">
        <w:r w:rsidRPr="00922CA9">
          <w:rPr>
            <w:rStyle w:val="ab"/>
            <w:color w:val="auto"/>
            <w:kern w:val="2"/>
            <w:sz w:val="28"/>
            <w:szCs w:val="28"/>
            <w:u w:val="none"/>
          </w:rPr>
          <w:t>специальной оценки</w:t>
        </w:r>
      </w:hyperlink>
      <w:r w:rsidRPr="00AD4E35">
        <w:rPr>
          <w:kern w:val="2"/>
          <w:sz w:val="28"/>
          <w:szCs w:val="28"/>
        </w:rPr>
        <w:t xml:space="preserve"> условий труда </w:t>
      </w:r>
      <w:r w:rsidRPr="00AD4E35">
        <w:rPr>
          <w:rFonts w:eastAsia="Arial"/>
          <w:kern w:val="2"/>
          <w:sz w:val="28"/>
          <w:szCs w:val="28"/>
        </w:rPr>
        <w:t xml:space="preserve">согласно Федеральному </w:t>
      </w:r>
      <w:r w:rsidRPr="00AD4E35">
        <w:rPr>
          <w:kern w:val="2"/>
          <w:sz w:val="28"/>
          <w:szCs w:val="28"/>
        </w:rPr>
        <w:t xml:space="preserve">закону от 28.12.2013 № 426-ФЗ </w:t>
      </w:r>
      <w:r w:rsidRPr="00AD4E35">
        <w:rPr>
          <w:kern w:val="2"/>
          <w:sz w:val="28"/>
          <w:szCs w:val="28"/>
        </w:rPr>
        <w:br/>
        <w:t xml:space="preserve">«О специальной оценке условий труда» </w:t>
      </w:r>
      <w:r w:rsidRPr="00AD4E35">
        <w:rPr>
          <w:rFonts w:eastAsia="Arial"/>
          <w:kern w:val="2"/>
          <w:sz w:val="28"/>
          <w:szCs w:val="28"/>
        </w:rPr>
        <w:t xml:space="preserve">в размере 4 процентов от должностного оклада, установленного для различных видов работ с нормальными условиями труда. </w:t>
      </w:r>
    </w:p>
    <w:p w:rsidR="00AD4E35" w:rsidRPr="00AD4E35" w:rsidRDefault="00AD4E35" w:rsidP="00AD4E35">
      <w:pPr>
        <w:ind w:firstLine="708"/>
        <w:jc w:val="both"/>
        <w:rPr>
          <w:kern w:val="2"/>
          <w:sz w:val="28"/>
          <w:szCs w:val="28"/>
        </w:rPr>
      </w:pPr>
      <w:r w:rsidRPr="00AD4E35">
        <w:rPr>
          <w:rFonts w:eastAsia="Arial"/>
          <w:kern w:val="2"/>
          <w:sz w:val="28"/>
          <w:szCs w:val="28"/>
        </w:rPr>
        <w:t xml:space="preserve">Директором учреждения проводятся меры по проведению </w:t>
      </w:r>
      <w:hyperlink r:id="rId12" w:history="1">
        <w:r w:rsidRPr="00922CA9">
          <w:rPr>
            <w:rStyle w:val="ab"/>
            <w:color w:val="auto"/>
            <w:kern w:val="2"/>
            <w:sz w:val="28"/>
            <w:szCs w:val="28"/>
            <w:u w:val="none"/>
          </w:rPr>
          <w:t>специальной оценки</w:t>
        </w:r>
      </w:hyperlink>
      <w:r w:rsidRPr="00922CA9">
        <w:rPr>
          <w:kern w:val="2"/>
          <w:sz w:val="28"/>
          <w:szCs w:val="28"/>
        </w:rPr>
        <w:t xml:space="preserve"> </w:t>
      </w:r>
      <w:r w:rsidRPr="00AD4E35">
        <w:rPr>
          <w:kern w:val="2"/>
          <w:sz w:val="28"/>
          <w:szCs w:val="28"/>
        </w:rPr>
        <w:t>условий труда с целью уточнения наличия условий труда, отклоняющихся от нормальных, и оснований для применения компенсационных выплат за работу в указанных условиях.</w:t>
      </w:r>
    </w:p>
    <w:p w:rsidR="00AD4E35" w:rsidRPr="00AD4E35" w:rsidRDefault="00AD4E35" w:rsidP="00AD4E35">
      <w:pPr>
        <w:pStyle w:val="ConsPlusNormal"/>
        <w:jc w:val="both"/>
        <w:rPr>
          <w:rFonts w:ascii="Times New Roman" w:hAnsi="Times New Roman" w:cs="Times New Roman"/>
          <w:sz w:val="28"/>
          <w:szCs w:val="28"/>
        </w:rPr>
      </w:pPr>
      <w:r w:rsidRPr="00AD4E35">
        <w:rPr>
          <w:rFonts w:ascii="Times New Roman" w:hAnsi="Times New Roman" w:cs="Times New Roman"/>
          <w:sz w:val="28"/>
          <w:szCs w:val="28"/>
        </w:rPr>
        <w:t xml:space="preserve">В случае обеспечения на рабочих местах безопасных условий труда, подтвержденных </w:t>
      </w:r>
      <w:hyperlink r:id="rId13" w:history="1">
        <w:r w:rsidRPr="00922CA9">
          <w:rPr>
            <w:rStyle w:val="ab"/>
            <w:rFonts w:ascii="Times New Roman" w:hAnsi="Times New Roman"/>
            <w:color w:val="auto"/>
            <w:sz w:val="28"/>
            <w:szCs w:val="28"/>
            <w:u w:val="none"/>
          </w:rPr>
          <w:t>результатами</w:t>
        </w:r>
      </w:hyperlink>
      <w:r w:rsidRPr="00922CA9">
        <w:rPr>
          <w:rFonts w:ascii="Times New Roman" w:hAnsi="Times New Roman" w:cs="Times New Roman"/>
          <w:sz w:val="28"/>
          <w:szCs w:val="28"/>
        </w:rPr>
        <w:t xml:space="preserve"> специальной оценки условий труда или заключением государственной </w:t>
      </w:r>
      <w:hyperlink r:id="rId14" w:history="1">
        <w:r w:rsidRPr="00922CA9">
          <w:rPr>
            <w:rStyle w:val="ab"/>
            <w:rFonts w:ascii="Times New Roman" w:hAnsi="Times New Roman"/>
            <w:color w:val="auto"/>
            <w:sz w:val="28"/>
            <w:szCs w:val="28"/>
            <w:u w:val="none"/>
          </w:rPr>
          <w:t>экспертизы</w:t>
        </w:r>
      </w:hyperlink>
      <w:r w:rsidRPr="00922CA9">
        <w:rPr>
          <w:rFonts w:ascii="Times New Roman" w:hAnsi="Times New Roman" w:cs="Times New Roman"/>
          <w:sz w:val="28"/>
          <w:szCs w:val="28"/>
        </w:rPr>
        <w:t xml:space="preserve"> </w:t>
      </w:r>
      <w:r w:rsidRPr="00AD4E35">
        <w:rPr>
          <w:rFonts w:ascii="Times New Roman" w:hAnsi="Times New Roman" w:cs="Times New Roman"/>
          <w:sz w:val="28"/>
          <w:szCs w:val="28"/>
        </w:rPr>
        <w:t>условий труда, указанные гарантии и компенсации работникам не устанавливаются.</w:t>
      </w:r>
    </w:p>
    <w:p w:rsidR="00AD4E35" w:rsidRPr="00AD4E35" w:rsidRDefault="00922CA9" w:rsidP="00AD4E35">
      <w:pPr>
        <w:jc w:val="both"/>
        <w:rPr>
          <w:sz w:val="28"/>
          <w:szCs w:val="28"/>
        </w:rPr>
      </w:pPr>
      <w:bookmarkStart w:id="14" w:name="sub_145"/>
      <w:bookmarkEnd w:id="13"/>
      <w:r>
        <w:rPr>
          <w:sz w:val="28"/>
          <w:szCs w:val="28"/>
        </w:rPr>
        <w:tab/>
      </w:r>
      <w:r w:rsidR="00AD4E35" w:rsidRPr="00AD4E35">
        <w:rPr>
          <w:sz w:val="28"/>
          <w:szCs w:val="28"/>
        </w:rPr>
        <w:t xml:space="preserve">3.3. </w:t>
      </w:r>
      <w:proofErr w:type="gramStart"/>
      <w:r w:rsidR="00AD4E35" w:rsidRPr="00AD4E35">
        <w:rPr>
          <w:sz w:val="28"/>
          <w:szCs w:val="28"/>
        </w:rPr>
        <w:t xml:space="preserve">Выплаты компенсационного характера работникам в случаях выполнения работ в условиях, отклоняющихся от нормальных, устанавливаются с учетом </w:t>
      </w:r>
      <w:hyperlink r:id="rId15" w:history="1">
        <w:r w:rsidR="00AD4E35" w:rsidRPr="00922CA9">
          <w:rPr>
            <w:rStyle w:val="af8"/>
            <w:color w:val="auto"/>
            <w:sz w:val="28"/>
            <w:szCs w:val="28"/>
          </w:rPr>
          <w:t>статьи 149</w:t>
        </w:r>
      </w:hyperlink>
      <w:r w:rsidR="00AD4E35" w:rsidRPr="00922CA9">
        <w:rPr>
          <w:sz w:val="28"/>
          <w:szCs w:val="28"/>
        </w:rPr>
        <w:t xml:space="preserve"> </w:t>
      </w:r>
      <w:r w:rsidR="00AD4E35" w:rsidRPr="00AD4E35">
        <w:rPr>
          <w:sz w:val="28"/>
          <w:szCs w:val="28"/>
        </w:rPr>
        <w:t>Трудового кодекса Российской Федерации.</w:t>
      </w:r>
      <w:proofErr w:type="gramEnd"/>
    </w:p>
    <w:bookmarkEnd w:id="14"/>
    <w:p w:rsidR="00AD4E35" w:rsidRPr="00AD4E35" w:rsidRDefault="00AD4E35" w:rsidP="00AD4E35">
      <w:pPr>
        <w:jc w:val="both"/>
        <w:rPr>
          <w:sz w:val="28"/>
          <w:szCs w:val="28"/>
        </w:rPr>
      </w:pPr>
      <w:proofErr w:type="gramStart"/>
      <w:r w:rsidRPr="00AD4E35">
        <w:rPr>
          <w:sz w:val="28"/>
          <w:szCs w:val="28"/>
        </w:rPr>
        <w:lastRenderedPageBreak/>
        <w:t xml:space="preserve">Размеры выплат, установленные коллективным договором, соглашениями, локальными нормативными актами, трудовым договором, не могут быть ниже установленных </w:t>
      </w:r>
      <w:hyperlink r:id="rId16" w:history="1">
        <w:r w:rsidRPr="00922CA9">
          <w:rPr>
            <w:rStyle w:val="af8"/>
            <w:color w:val="auto"/>
            <w:sz w:val="28"/>
            <w:szCs w:val="28"/>
          </w:rPr>
          <w:t>трудовым законодательством</w:t>
        </w:r>
      </w:hyperlink>
      <w:r w:rsidRPr="00922CA9">
        <w:rPr>
          <w:sz w:val="28"/>
          <w:szCs w:val="28"/>
        </w:rPr>
        <w:t xml:space="preserve"> и</w:t>
      </w:r>
      <w:r w:rsidRPr="00AD4E35">
        <w:rPr>
          <w:sz w:val="28"/>
          <w:szCs w:val="28"/>
        </w:rPr>
        <w:t xml:space="preserve"> иными нормативными правовыми актами, содержащими нормы трудового права.</w:t>
      </w:r>
      <w:proofErr w:type="gramEnd"/>
    </w:p>
    <w:p w:rsidR="00AD4E35" w:rsidRPr="00AD4E35" w:rsidRDefault="00922CA9" w:rsidP="00AD4E35">
      <w:pPr>
        <w:jc w:val="both"/>
        <w:rPr>
          <w:sz w:val="28"/>
          <w:szCs w:val="28"/>
        </w:rPr>
      </w:pPr>
      <w:bookmarkStart w:id="15" w:name="sub_139"/>
      <w:r>
        <w:rPr>
          <w:sz w:val="28"/>
          <w:szCs w:val="28"/>
        </w:rPr>
        <w:tab/>
      </w:r>
      <w:r w:rsidR="00AD4E35" w:rsidRPr="00AD4E35">
        <w:rPr>
          <w:sz w:val="28"/>
          <w:szCs w:val="28"/>
        </w:rPr>
        <w:t xml:space="preserve">3.3.1. Доплата за совмещение должностей устанавливается работнику при совмещении им должностей в соответствии со </w:t>
      </w:r>
      <w:hyperlink r:id="rId17" w:history="1">
        <w:r w:rsidR="00AD4E35" w:rsidRPr="00922CA9">
          <w:rPr>
            <w:rStyle w:val="af8"/>
            <w:color w:val="auto"/>
            <w:sz w:val="28"/>
            <w:szCs w:val="28"/>
          </w:rPr>
          <w:t>статьей 151</w:t>
        </w:r>
      </w:hyperlink>
      <w:r w:rsidR="00AD4E35" w:rsidRPr="00AD4E35">
        <w:rPr>
          <w:sz w:val="28"/>
          <w:szCs w:val="28"/>
        </w:rPr>
        <w:t xml:space="preserve"> Трудового кодекса Российской Федерации.</w:t>
      </w:r>
    </w:p>
    <w:p w:rsidR="00AD4E35" w:rsidRPr="00AD4E35" w:rsidRDefault="00922CA9" w:rsidP="00AD4E35">
      <w:pPr>
        <w:jc w:val="both"/>
        <w:rPr>
          <w:sz w:val="28"/>
          <w:szCs w:val="28"/>
        </w:rPr>
      </w:pPr>
      <w:bookmarkStart w:id="16" w:name="sub_141"/>
      <w:bookmarkEnd w:id="15"/>
      <w:r>
        <w:rPr>
          <w:sz w:val="28"/>
          <w:szCs w:val="28"/>
        </w:rPr>
        <w:tab/>
      </w:r>
      <w:r w:rsidR="00AD4E35" w:rsidRPr="00AD4E35">
        <w:rPr>
          <w:sz w:val="28"/>
          <w:szCs w:val="28"/>
        </w:rPr>
        <w:t xml:space="preserve">3.3.2. </w:t>
      </w:r>
      <w:proofErr w:type="gramStart"/>
      <w:r w:rsidR="00AD4E35" w:rsidRPr="00AD4E35">
        <w:rPr>
          <w:sz w:val="28"/>
          <w:szCs w:val="28"/>
        </w:rPr>
        <w:t xml:space="preserve">Доплата за увеличение объема работы или исполнение обязанностей временно отсутствующего работника без освобождения от работы, определенной трудовым договором, устанавливается работнику в случае увеличения установленного ему объема работы или возложения на него обязанностей временно отсутствующего работника без освобождения от работы, определенной трудовым договором в соответствии со </w:t>
      </w:r>
      <w:hyperlink r:id="rId18" w:history="1">
        <w:r w:rsidR="00AD4E35" w:rsidRPr="00922CA9">
          <w:rPr>
            <w:rStyle w:val="af8"/>
            <w:color w:val="auto"/>
            <w:sz w:val="28"/>
            <w:szCs w:val="28"/>
          </w:rPr>
          <w:t>статьей 151</w:t>
        </w:r>
      </w:hyperlink>
      <w:r w:rsidR="00AD4E35" w:rsidRPr="00AD4E35">
        <w:rPr>
          <w:sz w:val="28"/>
          <w:szCs w:val="28"/>
        </w:rPr>
        <w:t xml:space="preserve"> Трудового кодекса Российской Федерации.</w:t>
      </w:r>
      <w:proofErr w:type="gramEnd"/>
    </w:p>
    <w:bookmarkEnd w:id="16"/>
    <w:p w:rsidR="00AD4E35" w:rsidRPr="00AD4E35" w:rsidRDefault="00922CA9" w:rsidP="00AD4E35">
      <w:pPr>
        <w:jc w:val="both"/>
        <w:rPr>
          <w:sz w:val="28"/>
          <w:szCs w:val="28"/>
        </w:rPr>
      </w:pPr>
      <w:r>
        <w:rPr>
          <w:sz w:val="28"/>
          <w:szCs w:val="28"/>
        </w:rPr>
        <w:tab/>
      </w:r>
      <w:r w:rsidR="00AD4E35" w:rsidRPr="00AD4E35">
        <w:rPr>
          <w:sz w:val="28"/>
          <w:szCs w:val="28"/>
        </w:rPr>
        <w:t>Для эффективной работы учреждения при исполнении обязанностей временно отсутствующего работника без освобождения от работы, определенной трудовым договором, работнику производится доплата, размер которой устанавливается по соглашению сторон трудового договора с учетом содержания и (или) объема дополнительной работы.</w:t>
      </w:r>
    </w:p>
    <w:p w:rsidR="00AD4E35" w:rsidRPr="00AD4E35" w:rsidRDefault="00922CA9" w:rsidP="00AD4E35">
      <w:pPr>
        <w:jc w:val="both"/>
        <w:rPr>
          <w:sz w:val="28"/>
          <w:szCs w:val="28"/>
        </w:rPr>
      </w:pPr>
      <w:r>
        <w:rPr>
          <w:sz w:val="28"/>
          <w:szCs w:val="28"/>
        </w:rPr>
        <w:tab/>
      </w:r>
      <w:r w:rsidR="00AD4E35" w:rsidRPr="00AD4E35">
        <w:rPr>
          <w:sz w:val="28"/>
          <w:szCs w:val="28"/>
        </w:rPr>
        <w:t>Фонд заработной платы по вакантной должности (должности временно отсутствующего работника) используется для установления доплат как одному, так и нескольким лицам. Конкретные размеры доплат определяются каждому работнику дифференцированно, в зависимости от квалификации этого работника, объема выполняемых работ, степени использования рабочего времени.</w:t>
      </w:r>
    </w:p>
    <w:p w:rsidR="00AD4E35" w:rsidRPr="00AD4E35" w:rsidRDefault="00922CA9" w:rsidP="00AD4E35">
      <w:pPr>
        <w:jc w:val="both"/>
        <w:rPr>
          <w:sz w:val="28"/>
          <w:szCs w:val="28"/>
        </w:rPr>
      </w:pPr>
      <w:bookmarkStart w:id="17" w:name="sub_143"/>
      <w:r>
        <w:rPr>
          <w:sz w:val="28"/>
          <w:szCs w:val="28"/>
        </w:rPr>
        <w:tab/>
      </w:r>
      <w:r w:rsidR="00AD4E35" w:rsidRPr="00AD4E35">
        <w:rPr>
          <w:sz w:val="28"/>
          <w:szCs w:val="28"/>
        </w:rPr>
        <w:t xml:space="preserve">3.3.3. Доплата за работу в выходные и нерабочие праздничные дни производится работникам, </w:t>
      </w:r>
      <w:proofErr w:type="spellStart"/>
      <w:r w:rsidR="00AD4E35" w:rsidRPr="00AD4E35">
        <w:rPr>
          <w:sz w:val="28"/>
          <w:szCs w:val="28"/>
        </w:rPr>
        <w:t>привлекавшимся</w:t>
      </w:r>
      <w:proofErr w:type="spellEnd"/>
      <w:r w:rsidR="00AD4E35" w:rsidRPr="00AD4E35">
        <w:rPr>
          <w:sz w:val="28"/>
          <w:szCs w:val="28"/>
        </w:rPr>
        <w:t xml:space="preserve"> к работе в выходные и нерабочие праздничные дни, в соответствии со </w:t>
      </w:r>
      <w:hyperlink r:id="rId19" w:history="1">
        <w:r w:rsidR="00AD4E35" w:rsidRPr="00922CA9">
          <w:rPr>
            <w:rStyle w:val="af8"/>
            <w:color w:val="auto"/>
            <w:sz w:val="28"/>
            <w:szCs w:val="28"/>
          </w:rPr>
          <w:t>статьей 153</w:t>
        </w:r>
      </w:hyperlink>
      <w:r w:rsidR="00AD4E35" w:rsidRPr="00922CA9">
        <w:rPr>
          <w:sz w:val="28"/>
          <w:szCs w:val="28"/>
        </w:rPr>
        <w:t xml:space="preserve"> </w:t>
      </w:r>
      <w:r w:rsidR="00AD4E35" w:rsidRPr="00AD4E35">
        <w:rPr>
          <w:sz w:val="28"/>
          <w:szCs w:val="28"/>
        </w:rPr>
        <w:t>Трудового кодекса Российской Федерации.</w:t>
      </w:r>
    </w:p>
    <w:bookmarkEnd w:id="17"/>
    <w:p w:rsidR="00AD4E35" w:rsidRPr="00AD4E35" w:rsidRDefault="00922CA9" w:rsidP="00AD4E35">
      <w:pPr>
        <w:jc w:val="both"/>
        <w:rPr>
          <w:sz w:val="28"/>
          <w:szCs w:val="28"/>
        </w:rPr>
      </w:pPr>
      <w:r>
        <w:rPr>
          <w:sz w:val="28"/>
          <w:szCs w:val="28"/>
        </w:rPr>
        <w:tab/>
      </w:r>
      <w:r w:rsidR="00AD4E35" w:rsidRPr="00AD4E35">
        <w:rPr>
          <w:sz w:val="28"/>
          <w:szCs w:val="28"/>
        </w:rPr>
        <w:t>Размер доплаты составляет не менее:</w:t>
      </w:r>
    </w:p>
    <w:p w:rsidR="00AD4E35" w:rsidRPr="00AD4E35" w:rsidRDefault="00922CA9" w:rsidP="00AD4E35">
      <w:pPr>
        <w:jc w:val="both"/>
        <w:rPr>
          <w:sz w:val="28"/>
          <w:szCs w:val="28"/>
        </w:rPr>
      </w:pPr>
      <w:r>
        <w:rPr>
          <w:sz w:val="28"/>
          <w:szCs w:val="28"/>
        </w:rPr>
        <w:tab/>
      </w:r>
      <w:r w:rsidR="00AD4E35" w:rsidRPr="00AD4E35">
        <w:rPr>
          <w:sz w:val="28"/>
          <w:szCs w:val="28"/>
        </w:rPr>
        <w:t xml:space="preserve">одинарной дневной ставки сверх должностного оклада при </w:t>
      </w:r>
      <w:proofErr w:type="gramStart"/>
      <w:r w:rsidR="00AD4E35" w:rsidRPr="00AD4E35">
        <w:rPr>
          <w:sz w:val="28"/>
          <w:szCs w:val="28"/>
        </w:rPr>
        <w:t>работе полный день</w:t>
      </w:r>
      <w:proofErr w:type="gramEnd"/>
      <w:r w:rsidR="00AD4E35" w:rsidRPr="00AD4E35">
        <w:rPr>
          <w:sz w:val="28"/>
          <w:szCs w:val="28"/>
        </w:rPr>
        <w:t>, если работа в выходной или нерабочий праздничный день производилась в пределах месячной нормы рабочего времени, и в размере не менее двойной дневной ставки сверх должностного оклада, если работа производилась сверх месячной нормы рабочего времени;</w:t>
      </w:r>
    </w:p>
    <w:p w:rsidR="00AD4E35" w:rsidRPr="00AD4E35" w:rsidRDefault="00922CA9" w:rsidP="00AD4E35">
      <w:pPr>
        <w:jc w:val="both"/>
        <w:rPr>
          <w:sz w:val="28"/>
          <w:szCs w:val="28"/>
        </w:rPr>
      </w:pPr>
      <w:r>
        <w:rPr>
          <w:sz w:val="28"/>
          <w:szCs w:val="28"/>
        </w:rPr>
        <w:tab/>
      </w:r>
      <w:r w:rsidR="00AD4E35" w:rsidRPr="00AD4E35">
        <w:rPr>
          <w:sz w:val="28"/>
          <w:szCs w:val="28"/>
        </w:rPr>
        <w:t xml:space="preserve">одинарной части должностного оклада сверх должностного оклада за каждый час работы, если работа в выходной или нерабочий праздничный день производилась в пределах месячной нормы рабочего времени, и в размере не </w:t>
      </w:r>
      <w:proofErr w:type="gramStart"/>
      <w:r w:rsidR="00AD4E35" w:rsidRPr="00AD4E35">
        <w:rPr>
          <w:sz w:val="28"/>
          <w:szCs w:val="28"/>
        </w:rPr>
        <w:t>менее двойной</w:t>
      </w:r>
      <w:proofErr w:type="gramEnd"/>
      <w:r w:rsidR="00AD4E35" w:rsidRPr="00AD4E35">
        <w:rPr>
          <w:sz w:val="28"/>
          <w:szCs w:val="28"/>
        </w:rPr>
        <w:t xml:space="preserve"> части должностного оклада сверх должностного оклада за каждый час работы, если работа производилась сверх месячной нормы рабочего времени.</w:t>
      </w:r>
    </w:p>
    <w:p w:rsidR="00AD4E35" w:rsidRPr="00AD4E35" w:rsidRDefault="00922CA9" w:rsidP="00AD4E35">
      <w:pPr>
        <w:jc w:val="both"/>
        <w:rPr>
          <w:sz w:val="28"/>
          <w:szCs w:val="28"/>
        </w:rPr>
      </w:pPr>
      <w:r>
        <w:rPr>
          <w:sz w:val="28"/>
          <w:szCs w:val="28"/>
        </w:rPr>
        <w:tab/>
      </w:r>
      <w:r w:rsidR="00AD4E35" w:rsidRPr="00AD4E35">
        <w:rPr>
          <w:sz w:val="28"/>
          <w:szCs w:val="28"/>
        </w:rPr>
        <w:t>По желанию работника, работавшего в выходной или нерабочий праздничный день, ему может быть предоставлен другой день отдыха. В этом случае работа в выходной или нерабочий праздничный день оплачивается в одинарном размере, а день отдыха оплате не подлежит.</w:t>
      </w:r>
    </w:p>
    <w:p w:rsidR="00AD4E35" w:rsidRPr="00AD4E35" w:rsidRDefault="00922CA9" w:rsidP="00AD4E35">
      <w:pPr>
        <w:jc w:val="both"/>
        <w:rPr>
          <w:sz w:val="28"/>
          <w:szCs w:val="28"/>
        </w:rPr>
      </w:pPr>
      <w:r>
        <w:rPr>
          <w:sz w:val="28"/>
          <w:szCs w:val="28"/>
        </w:rPr>
        <w:tab/>
      </w:r>
      <w:r w:rsidR="00AD4E35" w:rsidRPr="00AD4E35">
        <w:rPr>
          <w:sz w:val="28"/>
          <w:szCs w:val="28"/>
        </w:rPr>
        <w:t>При установлении доплаты за работу в выходные и нерабочие праздничные дни расчет части должностного оклада определяется путем деления должностного оклада работника на среднемесячное количество рабочих часов в соответствующем календарном году.</w:t>
      </w:r>
    </w:p>
    <w:p w:rsidR="00AD4E35" w:rsidRPr="00AD4E35" w:rsidRDefault="00922CA9" w:rsidP="00AD4E35">
      <w:pPr>
        <w:jc w:val="both"/>
        <w:rPr>
          <w:sz w:val="28"/>
          <w:szCs w:val="28"/>
        </w:rPr>
      </w:pPr>
      <w:bookmarkStart w:id="18" w:name="sub_144"/>
      <w:r>
        <w:rPr>
          <w:sz w:val="28"/>
          <w:szCs w:val="28"/>
        </w:rPr>
        <w:lastRenderedPageBreak/>
        <w:tab/>
      </w:r>
      <w:r w:rsidR="00AD4E35" w:rsidRPr="00AD4E35">
        <w:rPr>
          <w:sz w:val="28"/>
          <w:szCs w:val="28"/>
        </w:rPr>
        <w:t xml:space="preserve">3.3.4. Доплата за сверхурочную работу производится работникам в соответствии со </w:t>
      </w:r>
      <w:hyperlink r:id="rId20" w:history="1">
        <w:r w:rsidR="00AD4E35" w:rsidRPr="006213EC">
          <w:rPr>
            <w:rStyle w:val="af8"/>
            <w:color w:val="auto"/>
            <w:sz w:val="28"/>
            <w:szCs w:val="28"/>
          </w:rPr>
          <w:t>статьей 152</w:t>
        </w:r>
      </w:hyperlink>
      <w:r w:rsidR="00AD4E35" w:rsidRPr="006213EC">
        <w:rPr>
          <w:sz w:val="28"/>
          <w:szCs w:val="28"/>
        </w:rPr>
        <w:t xml:space="preserve"> </w:t>
      </w:r>
      <w:r w:rsidR="00AD4E35" w:rsidRPr="00AD4E35">
        <w:rPr>
          <w:sz w:val="28"/>
          <w:szCs w:val="28"/>
        </w:rPr>
        <w:t>Трудового кодекса Российской Федерации.</w:t>
      </w:r>
    </w:p>
    <w:bookmarkEnd w:id="18"/>
    <w:p w:rsidR="00AD4E35" w:rsidRPr="00AD4E35" w:rsidRDefault="006213EC" w:rsidP="00AD4E35">
      <w:pPr>
        <w:jc w:val="both"/>
        <w:rPr>
          <w:sz w:val="28"/>
          <w:szCs w:val="28"/>
        </w:rPr>
      </w:pPr>
      <w:r>
        <w:rPr>
          <w:sz w:val="28"/>
          <w:szCs w:val="28"/>
        </w:rPr>
        <w:tab/>
      </w:r>
      <w:r w:rsidR="00AD4E35" w:rsidRPr="00AD4E35">
        <w:rPr>
          <w:sz w:val="28"/>
          <w:szCs w:val="28"/>
        </w:rPr>
        <w:t xml:space="preserve">Сверхурочная работа оплачивается за первые два часа работы не менее чем в полуторном размере, за последующие часы - не менее чем в двойном размере. </w:t>
      </w:r>
      <w:r>
        <w:rPr>
          <w:sz w:val="28"/>
          <w:szCs w:val="28"/>
        </w:rPr>
        <w:tab/>
      </w:r>
      <w:r w:rsidR="00AD4E35" w:rsidRPr="00AD4E35">
        <w:rPr>
          <w:sz w:val="28"/>
          <w:szCs w:val="28"/>
        </w:rPr>
        <w:t xml:space="preserve">Конкретные размеры оплаты за сверхурочную работу могут определяться коллективным договором, локальным нормативным актом или трудовым договором. </w:t>
      </w:r>
      <w:r>
        <w:rPr>
          <w:sz w:val="28"/>
          <w:szCs w:val="28"/>
        </w:rPr>
        <w:tab/>
      </w:r>
      <w:r w:rsidR="00AD4E35" w:rsidRPr="00AD4E35">
        <w:rPr>
          <w:sz w:val="28"/>
          <w:szCs w:val="28"/>
        </w:rPr>
        <w:t>По желанию работника сверхурочная работа вместо повышенной оплаты может компенсироваться предоставлением дополнительного времени отдыха, но не менее времени, отработанного сверхурочно.</w:t>
      </w:r>
      <w:bookmarkStart w:id="19" w:name="sub_2400"/>
    </w:p>
    <w:p w:rsidR="00AD4E35" w:rsidRPr="00AD4E35" w:rsidRDefault="006213EC" w:rsidP="00AD4E35">
      <w:pPr>
        <w:jc w:val="both"/>
        <w:rPr>
          <w:sz w:val="28"/>
          <w:szCs w:val="28"/>
        </w:rPr>
      </w:pPr>
      <w:r>
        <w:rPr>
          <w:sz w:val="28"/>
          <w:szCs w:val="28"/>
        </w:rPr>
        <w:tab/>
      </w:r>
      <w:r w:rsidR="00AD4E35" w:rsidRPr="00AD4E35">
        <w:rPr>
          <w:sz w:val="28"/>
          <w:szCs w:val="28"/>
        </w:rPr>
        <w:t>3.4. Размеры и условия осуществления выплат компенсационного характера включаются в трудовые договоры работников.</w:t>
      </w:r>
    </w:p>
    <w:p w:rsidR="00AD4E35" w:rsidRPr="00AD4E35" w:rsidRDefault="006213EC" w:rsidP="00AD4E35">
      <w:pPr>
        <w:jc w:val="both"/>
        <w:rPr>
          <w:sz w:val="28"/>
          <w:szCs w:val="28"/>
        </w:rPr>
      </w:pPr>
      <w:r>
        <w:rPr>
          <w:sz w:val="28"/>
          <w:szCs w:val="28"/>
        </w:rPr>
        <w:tab/>
      </w:r>
      <w:r w:rsidR="00AD4E35" w:rsidRPr="00AD4E35">
        <w:rPr>
          <w:sz w:val="28"/>
          <w:szCs w:val="28"/>
        </w:rPr>
        <w:t xml:space="preserve">3.5. </w:t>
      </w:r>
      <w:proofErr w:type="gramStart"/>
      <w:r w:rsidR="00AD4E35" w:rsidRPr="00AD4E35">
        <w:rPr>
          <w:sz w:val="28"/>
          <w:szCs w:val="28"/>
        </w:rPr>
        <w:t>Если в соответствии с Трудовым кодексом Российской Федерации, иными федеральными законами с выполнением работ по определенным должностям, специальностям связано  предоставление компенсаций и льгот либо наличие ограничений, то наименования должностей работников учреждения и их квалификация должны соответствовать наименованиям должностей руководителей, специалистов и служащих и квалификационным требованиям к ним, предусмотренным Единым квалификационным справочником должностей руководителей, специалистов и служащих или соответствующими положениями профессиональных</w:t>
      </w:r>
      <w:proofErr w:type="gramEnd"/>
      <w:r w:rsidR="00AD4E35" w:rsidRPr="00AD4E35">
        <w:rPr>
          <w:sz w:val="28"/>
          <w:szCs w:val="28"/>
        </w:rPr>
        <w:t xml:space="preserve"> стандартов.</w:t>
      </w:r>
    </w:p>
    <w:p w:rsidR="00AD4E35" w:rsidRPr="00AD4E35" w:rsidRDefault="00AD4E35" w:rsidP="00AD4E35">
      <w:pPr>
        <w:jc w:val="both"/>
        <w:rPr>
          <w:sz w:val="28"/>
          <w:szCs w:val="28"/>
        </w:rPr>
      </w:pPr>
    </w:p>
    <w:p w:rsidR="00AD4E35" w:rsidRPr="00AD4E35" w:rsidRDefault="00AD4E35" w:rsidP="006213EC">
      <w:pPr>
        <w:jc w:val="center"/>
        <w:rPr>
          <w:sz w:val="28"/>
          <w:szCs w:val="28"/>
        </w:rPr>
      </w:pPr>
      <w:r w:rsidRPr="00AD4E35">
        <w:rPr>
          <w:sz w:val="28"/>
          <w:szCs w:val="28"/>
        </w:rPr>
        <w:t>Раздел 4. Порядок и условия</w:t>
      </w:r>
    </w:p>
    <w:p w:rsidR="00AD4E35" w:rsidRPr="00AD4E35" w:rsidRDefault="00AD4E35" w:rsidP="006213EC">
      <w:pPr>
        <w:jc w:val="center"/>
        <w:rPr>
          <w:sz w:val="28"/>
          <w:szCs w:val="28"/>
        </w:rPr>
      </w:pPr>
      <w:r w:rsidRPr="00AD4E35">
        <w:rPr>
          <w:sz w:val="28"/>
          <w:szCs w:val="28"/>
        </w:rPr>
        <w:t>установления выплат стимулирующего характера</w:t>
      </w:r>
      <w:bookmarkEnd w:id="19"/>
    </w:p>
    <w:p w:rsidR="00AD4E35" w:rsidRPr="00AD4E35" w:rsidRDefault="00AD4E35" w:rsidP="00AD4E35">
      <w:pPr>
        <w:jc w:val="both"/>
        <w:rPr>
          <w:b/>
          <w:sz w:val="28"/>
          <w:szCs w:val="28"/>
        </w:rPr>
      </w:pPr>
    </w:p>
    <w:p w:rsidR="00AD4E35" w:rsidRPr="00AD4E35" w:rsidRDefault="006213EC" w:rsidP="00AD4E35">
      <w:pPr>
        <w:jc w:val="both"/>
        <w:rPr>
          <w:sz w:val="28"/>
          <w:szCs w:val="28"/>
        </w:rPr>
      </w:pPr>
      <w:bookmarkStart w:id="20" w:name="sub_147"/>
      <w:r>
        <w:rPr>
          <w:sz w:val="28"/>
          <w:szCs w:val="28"/>
        </w:rPr>
        <w:tab/>
      </w:r>
      <w:r w:rsidR="00AD4E35" w:rsidRPr="00AD4E35">
        <w:rPr>
          <w:sz w:val="28"/>
          <w:szCs w:val="28"/>
        </w:rPr>
        <w:t xml:space="preserve">4.1. Выплаты стимулирующего характера, размеры и условия их осуществления устанавливаются коллективными договорами, соглашениями, локальными нормативными актами в соответствии с </w:t>
      </w:r>
      <w:hyperlink r:id="rId21" w:history="1">
        <w:r w:rsidR="00AD4E35" w:rsidRPr="006213EC">
          <w:rPr>
            <w:rStyle w:val="af8"/>
            <w:color w:val="auto"/>
            <w:sz w:val="28"/>
            <w:szCs w:val="28"/>
          </w:rPr>
          <w:t>трудовым законодательством</w:t>
        </w:r>
      </w:hyperlink>
      <w:r w:rsidR="00AD4E35" w:rsidRPr="00AD4E35">
        <w:rPr>
          <w:sz w:val="28"/>
          <w:szCs w:val="28"/>
        </w:rPr>
        <w:t xml:space="preserve"> и иными нормативными правовыми актами, содержащими нормы трудового права, в пределах фонда оплаты труда.</w:t>
      </w:r>
    </w:p>
    <w:bookmarkEnd w:id="20"/>
    <w:p w:rsidR="00AD4E35" w:rsidRPr="00AD4E35" w:rsidRDefault="006213EC" w:rsidP="00AD4E35">
      <w:pPr>
        <w:jc w:val="both"/>
        <w:rPr>
          <w:sz w:val="28"/>
          <w:szCs w:val="28"/>
        </w:rPr>
      </w:pPr>
      <w:r>
        <w:rPr>
          <w:sz w:val="28"/>
          <w:szCs w:val="28"/>
        </w:rPr>
        <w:tab/>
      </w:r>
      <w:r w:rsidR="00AD4E35" w:rsidRPr="00AD4E35">
        <w:rPr>
          <w:sz w:val="28"/>
          <w:szCs w:val="28"/>
        </w:rPr>
        <w:t>В учреждении могут устанавливаться следующие виды выплат стимулирующего характера:</w:t>
      </w:r>
    </w:p>
    <w:p w:rsidR="00AD4E35" w:rsidRPr="00AD4E35" w:rsidRDefault="006213EC" w:rsidP="00AD4E35">
      <w:pPr>
        <w:jc w:val="both"/>
        <w:rPr>
          <w:sz w:val="28"/>
          <w:szCs w:val="28"/>
        </w:rPr>
      </w:pPr>
      <w:r>
        <w:rPr>
          <w:sz w:val="28"/>
          <w:szCs w:val="28"/>
        </w:rPr>
        <w:tab/>
      </w:r>
      <w:r w:rsidR="00AD4E35" w:rsidRPr="00AD4E35">
        <w:rPr>
          <w:sz w:val="28"/>
          <w:szCs w:val="28"/>
        </w:rPr>
        <w:t xml:space="preserve">за интенсивность и высокие результаты работы; </w:t>
      </w:r>
    </w:p>
    <w:p w:rsidR="00AD4E35" w:rsidRPr="00AD4E35" w:rsidRDefault="006213EC" w:rsidP="00AD4E35">
      <w:pPr>
        <w:jc w:val="both"/>
        <w:rPr>
          <w:sz w:val="28"/>
          <w:szCs w:val="28"/>
        </w:rPr>
      </w:pPr>
      <w:r>
        <w:rPr>
          <w:sz w:val="28"/>
          <w:szCs w:val="28"/>
        </w:rPr>
        <w:tab/>
      </w:r>
      <w:r w:rsidR="00AD4E35" w:rsidRPr="00AD4E35">
        <w:rPr>
          <w:sz w:val="28"/>
          <w:szCs w:val="28"/>
        </w:rPr>
        <w:t>за качество выполняемых работ;</w:t>
      </w:r>
    </w:p>
    <w:p w:rsidR="00AD4E35" w:rsidRPr="00AD4E35" w:rsidRDefault="006213EC" w:rsidP="00AD4E35">
      <w:pPr>
        <w:jc w:val="both"/>
        <w:rPr>
          <w:sz w:val="28"/>
          <w:szCs w:val="28"/>
        </w:rPr>
      </w:pPr>
      <w:r>
        <w:rPr>
          <w:sz w:val="28"/>
          <w:szCs w:val="28"/>
        </w:rPr>
        <w:tab/>
      </w:r>
      <w:r w:rsidR="00AD4E35" w:rsidRPr="00AD4E35">
        <w:rPr>
          <w:sz w:val="28"/>
          <w:szCs w:val="28"/>
        </w:rPr>
        <w:t>за выслугу лет;</w:t>
      </w:r>
    </w:p>
    <w:p w:rsidR="00AD4E35" w:rsidRPr="00AD4E35" w:rsidRDefault="006213EC" w:rsidP="00AD4E35">
      <w:pPr>
        <w:jc w:val="both"/>
        <w:rPr>
          <w:sz w:val="28"/>
          <w:szCs w:val="28"/>
        </w:rPr>
      </w:pPr>
      <w:r>
        <w:rPr>
          <w:sz w:val="28"/>
          <w:szCs w:val="28"/>
        </w:rPr>
        <w:tab/>
      </w:r>
      <w:r w:rsidR="00AD4E35" w:rsidRPr="00AD4E35">
        <w:rPr>
          <w:sz w:val="28"/>
          <w:szCs w:val="28"/>
        </w:rPr>
        <w:t>премиальные выплаты по итогам работы.</w:t>
      </w:r>
    </w:p>
    <w:p w:rsidR="00AD4E35" w:rsidRPr="00AD4E35" w:rsidRDefault="006213EC" w:rsidP="00AD4E35">
      <w:pPr>
        <w:jc w:val="both"/>
        <w:rPr>
          <w:sz w:val="28"/>
          <w:szCs w:val="28"/>
        </w:rPr>
      </w:pPr>
      <w:bookmarkStart w:id="21" w:name="sub_148"/>
      <w:r>
        <w:rPr>
          <w:sz w:val="28"/>
          <w:szCs w:val="28"/>
        </w:rPr>
        <w:tab/>
      </w:r>
      <w:r w:rsidR="00AD4E35" w:rsidRPr="00AD4E35">
        <w:rPr>
          <w:sz w:val="28"/>
          <w:szCs w:val="28"/>
        </w:rPr>
        <w:t>4.2. К выплатам стимулирующего характера относятся выплаты, направленные на стимулирование работника к качественному результату труда, а также поощрение за выполненную работу.</w:t>
      </w:r>
    </w:p>
    <w:p w:rsidR="00AD4E35" w:rsidRPr="00AD4E35" w:rsidRDefault="006213EC" w:rsidP="00AD4E35">
      <w:pPr>
        <w:jc w:val="both"/>
        <w:rPr>
          <w:sz w:val="28"/>
          <w:szCs w:val="28"/>
        </w:rPr>
      </w:pPr>
      <w:bookmarkStart w:id="22" w:name="sub_149"/>
      <w:bookmarkEnd w:id="21"/>
      <w:r>
        <w:rPr>
          <w:sz w:val="28"/>
          <w:szCs w:val="28"/>
        </w:rPr>
        <w:tab/>
      </w:r>
      <w:r w:rsidR="00AD4E35" w:rsidRPr="00AD4E35">
        <w:rPr>
          <w:sz w:val="28"/>
          <w:szCs w:val="28"/>
        </w:rPr>
        <w:t>4.3. Выплаты за интенсивность и высокие результаты работы, премиальные выплаты по итогам работы, за качество выполняемых работ для всех категорий работников учреждения устанавливаются на основе показателей и критериев эффективности работы, утвержденным локальным нормативным актом с учетом мнения представительного органа работников.</w:t>
      </w:r>
    </w:p>
    <w:p w:rsidR="00AD4E35" w:rsidRPr="00AD4E35" w:rsidRDefault="006213EC" w:rsidP="00AD4E35">
      <w:pPr>
        <w:jc w:val="both"/>
        <w:rPr>
          <w:sz w:val="28"/>
          <w:szCs w:val="28"/>
        </w:rPr>
      </w:pPr>
      <w:bookmarkStart w:id="23" w:name="sub_150"/>
      <w:bookmarkEnd w:id="22"/>
      <w:r>
        <w:rPr>
          <w:sz w:val="28"/>
          <w:szCs w:val="28"/>
        </w:rPr>
        <w:tab/>
      </w:r>
      <w:r w:rsidR="00AD4E35" w:rsidRPr="00AD4E35">
        <w:rPr>
          <w:sz w:val="28"/>
          <w:szCs w:val="28"/>
        </w:rPr>
        <w:t>4.4. Выплата за интенсивность и высокие результаты работы устанавливается работникам учреждения в зависимости от результатов труда:</w:t>
      </w:r>
    </w:p>
    <w:p w:rsidR="00AD4E35" w:rsidRPr="00AD4E35" w:rsidRDefault="006213EC" w:rsidP="00AD4E35">
      <w:pPr>
        <w:jc w:val="both"/>
        <w:rPr>
          <w:sz w:val="28"/>
          <w:szCs w:val="28"/>
        </w:rPr>
      </w:pPr>
      <w:r>
        <w:rPr>
          <w:sz w:val="28"/>
          <w:szCs w:val="28"/>
        </w:rPr>
        <w:tab/>
      </w:r>
      <w:r w:rsidR="00AD4E35" w:rsidRPr="00AD4E35">
        <w:rPr>
          <w:sz w:val="28"/>
          <w:szCs w:val="28"/>
        </w:rPr>
        <w:t>4.4.1. Директору учреждения – в размере до 110 процентов должностного оклада.</w:t>
      </w:r>
    </w:p>
    <w:p w:rsidR="00AD4E35" w:rsidRPr="00AD4E35" w:rsidRDefault="006213EC" w:rsidP="00AD4E35">
      <w:pPr>
        <w:jc w:val="both"/>
        <w:rPr>
          <w:sz w:val="28"/>
          <w:szCs w:val="28"/>
        </w:rPr>
      </w:pPr>
      <w:r>
        <w:rPr>
          <w:sz w:val="28"/>
          <w:szCs w:val="28"/>
        </w:rPr>
        <w:lastRenderedPageBreak/>
        <w:tab/>
      </w:r>
      <w:r w:rsidR="00AD4E35" w:rsidRPr="00AD4E35">
        <w:rPr>
          <w:sz w:val="28"/>
          <w:szCs w:val="28"/>
        </w:rPr>
        <w:t xml:space="preserve">4.4.2. Заместителю директора, главному бухгалтеру, главному специалисту, ведущему специалисту, специалисту – </w:t>
      </w:r>
      <w:proofErr w:type="spellStart"/>
      <w:r w:rsidR="00AD4E35" w:rsidRPr="00AD4E35">
        <w:rPr>
          <w:sz w:val="28"/>
          <w:szCs w:val="28"/>
        </w:rPr>
        <w:t>операционисту</w:t>
      </w:r>
      <w:proofErr w:type="spellEnd"/>
      <w:r w:rsidR="00AD4E35" w:rsidRPr="00AD4E35">
        <w:rPr>
          <w:sz w:val="28"/>
          <w:szCs w:val="28"/>
        </w:rPr>
        <w:t xml:space="preserve"> </w:t>
      </w:r>
      <w:r w:rsidR="00AD4E35" w:rsidRPr="00AD4E35">
        <w:rPr>
          <w:sz w:val="28"/>
          <w:szCs w:val="28"/>
          <w:lang w:val="en-US"/>
        </w:rPr>
        <w:t>II</w:t>
      </w:r>
      <w:r w:rsidR="00AD4E35" w:rsidRPr="00AD4E35">
        <w:rPr>
          <w:sz w:val="28"/>
          <w:szCs w:val="28"/>
        </w:rPr>
        <w:t xml:space="preserve"> категории</w:t>
      </w:r>
      <w:r>
        <w:rPr>
          <w:sz w:val="28"/>
          <w:szCs w:val="28"/>
        </w:rPr>
        <w:t>, специалисту-консультанту</w:t>
      </w:r>
      <w:r w:rsidR="00AD4E35" w:rsidRPr="00AD4E35">
        <w:rPr>
          <w:sz w:val="28"/>
          <w:szCs w:val="28"/>
        </w:rPr>
        <w:t xml:space="preserve">  – в размере до 105 процентов должностного оклада.</w:t>
      </w:r>
    </w:p>
    <w:bookmarkEnd w:id="23"/>
    <w:p w:rsidR="00AD4E35" w:rsidRPr="00AD4E35" w:rsidRDefault="006213EC" w:rsidP="00AD4E35">
      <w:pPr>
        <w:jc w:val="both"/>
        <w:rPr>
          <w:sz w:val="28"/>
          <w:szCs w:val="28"/>
        </w:rPr>
      </w:pPr>
      <w:r>
        <w:rPr>
          <w:sz w:val="28"/>
          <w:szCs w:val="28"/>
        </w:rPr>
        <w:tab/>
      </w:r>
      <w:r w:rsidR="00AD4E35" w:rsidRPr="00AD4E35">
        <w:rPr>
          <w:sz w:val="28"/>
          <w:szCs w:val="28"/>
        </w:rPr>
        <w:t xml:space="preserve">Конкретные размеры и порядок установления выплаты утверждаются приказом директора учреждения. </w:t>
      </w:r>
    </w:p>
    <w:p w:rsidR="00AD4E35" w:rsidRPr="00AD4E35" w:rsidRDefault="00AD4E35" w:rsidP="00AD4E35">
      <w:pPr>
        <w:ind w:firstLine="709"/>
        <w:jc w:val="both"/>
        <w:rPr>
          <w:kern w:val="2"/>
          <w:sz w:val="28"/>
          <w:szCs w:val="28"/>
        </w:rPr>
      </w:pPr>
      <w:r w:rsidRPr="00AD4E35">
        <w:rPr>
          <w:kern w:val="2"/>
          <w:sz w:val="28"/>
          <w:szCs w:val="28"/>
        </w:rPr>
        <w:t>4.5. Выплата за качество выполняемых работ устанавливается работникам учреждения в размере до 40 процентов должностного оклада.</w:t>
      </w:r>
    </w:p>
    <w:p w:rsidR="00AD4E35" w:rsidRPr="00AD4E35" w:rsidRDefault="00AD4E35" w:rsidP="00AD4E35">
      <w:pPr>
        <w:jc w:val="both"/>
        <w:rPr>
          <w:sz w:val="28"/>
          <w:szCs w:val="28"/>
        </w:rPr>
      </w:pPr>
      <w:bookmarkStart w:id="24" w:name="sub_158"/>
      <w:r w:rsidRPr="00AD4E35">
        <w:rPr>
          <w:sz w:val="28"/>
          <w:szCs w:val="28"/>
        </w:rPr>
        <w:t xml:space="preserve">Конкретные размеры и порядок установления выплаты утверждаются приказом руководителя учреждения. </w:t>
      </w:r>
    </w:p>
    <w:p w:rsidR="00AD4E35" w:rsidRPr="00AD4E35" w:rsidRDefault="006213EC" w:rsidP="00AD4E35">
      <w:pPr>
        <w:jc w:val="both"/>
        <w:rPr>
          <w:sz w:val="28"/>
          <w:szCs w:val="28"/>
        </w:rPr>
      </w:pPr>
      <w:r>
        <w:rPr>
          <w:sz w:val="28"/>
          <w:szCs w:val="28"/>
        </w:rPr>
        <w:tab/>
      </w:r>
      <w:r w:rsidR="00AD4E35" w:rsidRPr="00AD4E35">
        <w:rPr>
          <w:sz w:val="28"/>
          <w:szCs w:val="28"/>
        </w:rPr>
        <w:t>4.6. Выплата к должностному окладу за выслугу лет устанавливается работникам учреждения в зависимости от общего количества лет, проработанных в учреждениях бюджетной сферы.</w:t>
      </w:r>
    </w:p>
    <w:bookmarkEnd w:id="24"/>
    <w:p w:rsidR="00AD4E35" w:rsidRPr="00AD4E35" w:rsidRDefault="006213EC" w:rsidP="00AD4E35">
      <w:pPr>
        <w:jc w:val="both"/>
        <w:rPr>
          <w:sz w:val="28"/>
          <w:szCs w:val="28"/>
        </w:rPr>
      </w:pPr>
      <w:r>
        <w:rPr>
          <w:sz w:val="28"/>
          <w:szCs w:val="28"/>
        </w:rPr>
        <w:tab/>
      </w:r>
      <w:r w:rsidR="00AD4E35" w:rsidRPr="00AD4E35">
        <w:rPr>
          <w:sz w:val="28"/>
          <w:szCs w:val="28"/>
        </w:rPr>
        <w:t>Размеры выплаты за выслугу лет:</w:t>
      </w:r>
    </w:p>
    <w:p w:rsidR="00AD4E35" w:rsidRPr="00AD4E35" w:rsidRDefault="006213EC" w:rsidP="00AD4E35">
      <w:pPr>
        <w:jc w:val="both"/>
        <w:rPr>
          <w:sz w:val="28"/>
          <w:szCs w:val="28"/>
        </w:rPr>
      </w:pPr>
      <w:r>
        <w:rPr>
          <w:sz w:val="28"/>
          <w:szCs w:val="28"/>
        </w:rPr>
        <w:tab/>
      </w:r>
      <w:r w:rsidR="00AD4E35" w:rsidRPr="00AD4E35">
        <w:rPr>
          <w:sz w:val="28"/>
          <w:szCs w:val="28"/>
        </w:rPr>
        <w:t>от 1 года до 5 лет – 5 процентов;</w:t>
      </w:r>
    </w:p>
    <w:p w:rsidR="00AD4E35" w:rsidRPr="00AD4E35" w:rsidRDefault="006213EC" w:rsidP="00AD4E35">
      <w:pPr>
        <w:jc w:val="both"/>
        <w:rPr>
          <w:sz w:val="28"/>
          <w:szCs w:val="28"/>
        </w:rPr>
      </w:pPr>
      <w:r>
        <w:rPr>
          <w:sz w:val="28"/>
          <w:szCs w:val="28"/>
        </w:rPr>
        <w:tab/>
      </w:r>
      <w:r w:rsidR="00AD4E35" w:rsidRPr="00AD4E35">
        <w:rPr>
          <w:sz w:val="28"/>
          <w:szCs w:val="28"/>
        </w:rPr>
        <w:t>от 5 до 10 лет –7,5 процентов;</w:t>
      </w:r>
    </w:p>
    <w:p w:rsidR="00AD4E35" w:rsidRPr="00AD4E35" w:rsidRDefault="006213EC" w:rsidP="00AD4E35">
      <w:pPr>
        <w:jc w:val="both"/>
        <w:rPr>
          <w:i/>
          <w:sz w:val="28"/>
          <w:szCs w:val="28"/>
        </w:rPr>
      </w:pPr>
      <w:r>
        <w:rPr>
          <w:sz w:val="28"/>
          <w:szCs w:val="28"/>
        </w:rPr>
        <w:tab/>
      </w:r>
      <w:r w:rsidR="00AD4E35" w:rsidRPr="00AD4E35">
        <w:rPr>
          <w:sz w:val="28"/>
          <w:szCs w:val="28"/>
        </w:rPr>
        <w:t>свыше 10 лет – 10 процентов.</w:t>
      </w:r>
    </w:p>
    <w:p w:rsidR="00AD4E35" w:rsidRPr="00AD4E35" w:rsidRDefault="006213EC" w:rsidP="00AD4E35">
      <w:pPr>
        <w:jc w:val="both"/>
        <w:rPr>
          <w:sz w:val="28"/>
          <w:szCs w:val="28"/>
        </w:rPr>
      </w:pPr>
      <w:r>
        <w:rPr>
          <w:sz w:val="28"/>
          <w:szCs w:val="28"/>
        </w:rPr>
        <w:tab/>
      </w:r>
      <w:r w:rsidR="00AD4E35" w:rsidRPr="00AD4E35">
        <w:rPr>
          <w:sz w:val="28"/>
          <w:szCs w:val="28"/>
        </w:rPr>
        <w:t xml:space="preserve">Изменение размера выплаты за выслугу лет производится со дня достижения отработанного периода, дающего право на увеличение размера, если документы, подтверждающие отработанный период, находятся в муниципальном учреждении, или со дня представления работником необходимого документа, подтверждающего отработанный период. </w:t>
      </w:r>
    </w:p>
    <w:p w:rsidR="00AD4E35" w:rsidRPr="00AD4E35" w:rsidRDefault="006213EC" w:rsidP="00AD4E35">
      <w:pPr>
        <w:jc w:val="both"/>
        <w:rPr>
          <w:sz w:val="28"/>
          <w:szCs w:val="28"/>
        </w:rPr>
      </w:pPr>
      <w:bookmarkStart w:id="25" w:name="sub_163"/>
      <w:r>
        <w:rPr>
          <w:sz w:val="28"/>
          <w:szCs w:val="28"/>
        </w:rPr>
        <w:tab/>
      </w:r>
      <w:r w:rsidR="00AD4E35" w:rsidRPr="00AD4E35">
        <w:rPr>
          <w:sz w:val="28"/>
          <w:szCs w:val="28"/>
        </w:rPr>
        <w:t>4.7. Работникам учреждения могут выплачиваться премии по итогам работы</w:t>
      </w:r>
      <w:r w:rsidR="005331ED">
        <w:rPr>
          <w:sz w:val="28"/>
          <w:szCs w:val="28"/>
        </w:rPr>
        <w:t>, на выплату которых предусматриваются средства в размере 5 процентов от планового фонда оплаты труда</w:t>
      </w:r>
      <w:r w:rsidR="00AD4E35" w:rsidRPr="00AD4E35">
        <w:rPr>
          <w:sz w:val="28"/>
          <w:szCs w:val="28"/>
        </w:rPr>
        <w:t xml:space="preserve">. </w:t>
      </w:r>
      <w:r>
        <w:rPr>
          <w:sz w:val="28"/>
          <w:szCs w:val="28"/>
        </w:rPr>
        <w:tab/>
      </w:r>
      <w:r w:rsidR="00AD4E35" w:rsidRPr="00AD4E35">
        <w:rPr>
          <w:sz w:val="28"/>
          <w:szCs w:val="28"/>
        </w:rPr>
        <w:t>Премии устанавливаются в целях поощрения работников за выполненную работу и производятся по результатам оценки (критериев) эффективности их деятельности с учетом выполнения установленных показателей премирования. При премировании учитывается как индивидуальный, так и коллективный результат труда.</w:t>
      </w:r>
    </w:p>
    <w:bookmarkEnd w:id="25"/>
    <w:p w:rsidR="00AD4E35" w:rsidRPr="00AD4E35" w:rsidRDefault="006213EC" w:rsidP="00AD4E35">
      <w:pPr>
        <w:jc w:val="both"/>
        <w:rPr>
          <w:sz w:val="28"/>
          <w:szCs w:val="28"/>
        </w:rPr>
      </w:pPr>
      <w:r>
        <w:rPr>
          <w:sz w:val="28"/>
          <w:szCs w:val="28"/>
        </w:rPr>
        <w:tab/>
      </w:r>
      <w:r w:rsidR="00AD4E35" w:rsidRPr="00AD4E35">
        <w:rPr>
          <w:sz w:val="28"/>
          <w:szCs w:val="28"/>
        </w:rPr>
        <w:t xml:space="preserve">Система показателей и условия премирования работников разрабатываются учреждением самостоятельно и фиксируются в локальном нормативном акте с учетом мнения представительного органа работников. </w:t>
      </w:r>
    </w:p>
    <w:p w:rsidR="00AD4E35" w:rsidRPr="00AD4E35" w:rsidRDefault="006213EC" w:rsidP="00AD4E35">
      <w:pPr>
        <w:jc w:val="both"/>
        <w:rPr>
          <w:sz w:val="28"/>
          <w:szCs w:val="28"/>
        </w:rPr>
      </w:pPr>
      <w:r>
        <w:rPr>
          <w:sz w:val="28"/>
          <w:szCs w:val="28"/>
        </w:rPr>
        <w:tab/>
      </w:r>
      <w:r w:rsidR="00AD4E35" w:rsidRPr="00AD4E35">
        <w:rPr>
          <w:sz w:val="28"/>
          <w:szCs w:val="28"/>
        </w:rPr>
        <w:t>Премирование работников осуществляется на основании приказа директора учреждения в соответствии с Положением о премировании.</w:t>
      </w:r>
    </w:p>
    <w:p w:rsidR="00AD4E35" w:rsidRPr="00AD4E35" w:rsidRDefault="006213EC" w:rsidP="00AD4E35">
      <w:pPr>
        <w:jc w:val="both"/>
        <w:rPr>
          <w:sz w:val="28"/>
          <w:szCs w:val="28"/>
        </w:rPr>
      </w:pPr>
      <w:r>
        <w:rPr>
          <w:sz w:val="28"/>
          <w:szCs w:val="28"/>
        </w:rPr>
        <w:tab/>
      </w:r>
      <w:r w:rsidR="00AD4E35" w:rsidRPr="00AD4E35">
        <w:rPr>
          <w:sz w:val="28"/>
          <w:szCs w:val="28"/>
        </w:rPr>
        <w:t>Премирование директора учреждения осуществляется по решению курирующего заместителя главы Администрации Обливского района</w:t>
      </w:r>
      <w:r w:rsidR="00E004EA">
        <w:rPr>
          <w:sz w:val="28"/>
          <w:szCs w:val="28"/>
        </w:rPr>
        <w:t>. Премирование з</w:t>
      </w:r>
      <w:r w:rsidR="00AD4E35" w:rsidRPr="00AD4E35">
        <w:rPr>
          <w:sz w:val="28"/>
          <w:szCs w:val="28"/>
        </w:rPr>
        <w:t>аместителя директора и главного бухгалтера – по предложению директора учреждения и согласованию с курирующим заместителем главы Администрации Обливского района.</w:t>
      </w:r>
    </w:p>
    <w:p w:rsidR="00AD4E35" w:rsidRPr="00AD4E35" w:rsidRDefault="00E004EA" w:rsidP="00AD4E35">
      <w:pPr>
        <w:jc w:val="both"/>
        <w:rPr>
          <w:sz w:val="28"/>
          <w:szCs w:val="28"/>
        </w:rPr>
      </w:pPr>
      <w:bookmarkStart w:id="26" w:name="sub_161"/>
      <w:r>
        <w:rPr>
          <w:sz w:val="28"/>
          <w:szCs w:val="28"/>
        </w:rPr>
        <w:tab/>
      </w:r>
      <w:r w:rsidR="00AD4E35" w:rsidRPr="00AD4E35">
        <w:rPr>
          <w:sz w:val="28"/>
          <w:szCs w:val="28"/>
        </w:rPr>
        <w:t>Конкретный размер премии может определяться как в процентах к должностному окладу работника, так и в абсолютном размере.</w:t>
      </w:r>
    </w:p>
    <w:bookmarkEnd w:id="26"/>
    <w:p w:rsidR="00AD4E35" w:rsidRPr="00AD4E35" w:rsidRDefault="00E004EA" w:rsidP="00AD4E35">
      <w:pPr>
        <w:jc w:val="both"/>
        <w:rPr>
          <w:sz w:val="28"/>
          <w:szCs w:val="28"/>
        </w:rPr>
      </w:pPr>
      <w:r>
        <w:rPr>
          <w:sz w:val="28"/>
          <w:szCs w:val="28"/>
        </w:rPr>
        <w:tab/>
      </w:r>
      <w:r w:rsidR="00AD4E35" w:rsidRPr="00AD4E35">
        <w:rPr>
          <w:sz w:val="28"/>
          <w:szCs w:val="28"/>
        </w:rPr>
        <w:t>4.8. Размеры и условия осуществления выплат стимулирующего характера включаются в трудовые договоры работников.</w:t>
      </w:r>
    </w:p>
    <w:p w:rsidR="00AD4E35" w:rsidRDefault="00AD4E35" w:rsidP="00AD4E35">
      <w:pPr>
        <w:jc w:val="both"/>
        <w:rPr>
          <w:sz w:val="28"/>
          <w:szCs w:val="28"/>
        </w:rPr>
      </w:pPr>
    </w:p>
    <w:p w:rsidR="00E004EA" w:rsidRDefault="00E004EA" w:rsidP="00E004EA">
      <w:pPr>
        <w:jc w:val="center"/>
        <w:rPr>
          <w:sz w:val="28"/>
          <w:szCs w:val="28"/>
        </w:rPr>
      </w:pPr>
      <w:r>
        <w:rPr>
          <w:sz w:val="28"/>
          <w:szCs w:val="28"/>
        </w:rPr>
        <w:t>Раздел 5. Условия оплаты труда директора учреждения,</w:t>
      </w:r>
    </w:p>
    <w:p w:rsidR="00E004EA" w:rsidRPr="00AD4E35" w:rsidRDefault="00E004EA" w:rsidP="00E004EA">
      <w:pPr>
        <w:jc w:val="center"/>
        <w:rPr>
          <w:sz w:val="28"/>
          <w:szCs w:val="28"/>
        </w:rPr>
      </w:pPr>
      <w:r>
        <w:rPr>
          <w:sz w:val="28"/>
          <w:szCs w:val="28"/>
        </w:rPr>
        <w:t>заместителя директора и главного бухгалтера, включая порядок определения размеров должностных окладов, размеры и условия осуществления выплат компенсационного и стимулирующего характера</w:t>
      </w:r>
    </w:p>
    <w:p w:rsidR="00E004EA" w:rsidRDefault="00E004EA" w:rsidP="00AD4E35">
      <w:pPr>
        <w:jc w:val="both"/>
        <w:rPr>
          <w:sz w:val="28"/>
          <w:szCs w:val="28"/>
        </w:rPr>
      </w:pPr>
      <w:bookmarkStart w:id="27" w:name="sub_168"/>
    </w:p>
    <w:p w:rsidR="00AD4E35" w:rsidRPr="00AD4E35" w:rsidRDefault="00E004EA" w:rsidP="00AD4E35">
      <w:pPr>
        <w:jc w:val="both"/>
        <w:rPr>
          <w:sz w:val="28"/>
          <w:szCs w:val="28"/>
        </w:rPr>
      </w:pPr>
      <w:r>
        <w:rPr>
          <w:sz w:val="28"/>
          <w:szCs w:val="28"/>
        </w:rPr>
        <w:tab/>
      </w:r>
      <w:r w:rsidR="00AD4E35" w:rsidRPr="00AD4E35">
        <w:rPr>
          <w:sz w:val="28"/>
          <w:szCs w:val="28"/>
        </w:rPr>
        <w:t>5.1. Заработная плата директора учреждения, заместителя директора и главного бухгалтера состоит из должностного оклада, выплат компенсационного и стимулирующего характера.</w:t>
      </w:r>
    </w:p>
    <w:p w:rsidR="00AD4E35" w:rsidRPr="00AD4E35" w:rsidRDefault="002634B3" w:rsidP="00AD4E35">
      <w:pPr>
        <w:jc w:val="both"/>
        <w:rPr>
          <w:sz w:val="28"/>
          <w:szCs w:val="28"/>
        </w:rPr>
      </w:pPr>
      <w:bookmarkStart w:id="28" w:name="sub_169"/>
      <w:bookmarkEnd w:id="27"/>
      <w:r>
        <w:rPr>
          <w:sz w:val="28"/>
          <w:szCs w:val="28"/>
        </w:rPr>
        <w:tab/>
      </w:r>
      <w:r w:rsidR="00AD4E35" w:rsidRPr="00AD4E35">
        <w:rPr>
          <w:sz w:val="28"/>
          <w:szCs w:val="28"/>
        </w:rPr>
        <w:t xml:space="preserve">5.2. </w:t>
      </w:r>
      <w:r w:rsidR="00AD4E35" w:rsidRPr="00AD4E35">
        <w:rPr>
          <w:kern w:val="2"/>
          <w:sz w:val="28"/>
          <w:szCs w:val="28"/>
        </w:rPr>
        <w:t xml:space="preserve">Размер должностного оклада директора учреждения приведен в таблице </w:t>
      </w:r>
      <w:r>
        <w:rPr>
          <w:kern w:val="2"/>
          <w:sz w:val="28"/>
          <w:szCs w:val="28"/>
        </w:rPr>
        <w:t xml:space="preserve">  </w:t>
      </w:r>
      <w:r w:rsidR="00AD4E35" w:rsidRPr="00AD4E35">
        <w:rPr>
          <w:kern w:val="2"/>
          <w:sz w:val="28"/>
          <w:szCs w:val="28"/>
        </w:rPr>
        <w:t>№ 2</w:t>
      </w:r>
      <w:r w:rsidR="00AD4E35" w:rsidRPr="00AD4E35">
        <w:rPr>
          <w:sz w:val="28"/>
          <w:szCs w:val="28"/>
        </w:rPr>
        <w:t>.</w:t>
      </w:r>
      <w:bookmarkEnd w:id="28"/>
      <w:r w:rsidR="00AD4E35" w:rsidRPr="00AD4E35">
        <w:rPr>
          <w:sz w:val="28"/>
          <w:szCs w:val="28"/>
        </w:rPr>
        <w:t xml:space="preserve">  </w:t>
      </w:r>
    </w:p>
    <w:p w:rsidR="00AD4E35" w:rsidRPr="002634B3" w:rsidRDefault="00AD4E35" w:rsidP="002634B3">
      <w:pPr>
        <w:ind w:firstLine="698"/>
        <w:jc w:val="right"/>
        <w:rPr>
          <w:rStyle w:val="af7"/>
          <w:b w:val="0"/>
          <w:bCs/>
          <w:sz w:val="28"/>
          <w:szCs w:val="28"/>
        </w:rPr>
      </w:pPr>
      <w:bookmarkStart w:id="29" w:name="sub_3349"/>
      <w:r w:rsidRPr="002634B3">
        <w:rPr>
          <w:rStyle w:val="af7"/>
          <w:b w:val="0"/>
          <w:bCs/>
          <w:sz w:val="28"/>
          <w:szCs w:val="28"/>
        </w:rPr>
        <w:t xml:space="preserve">Таблица № </w:t>
      </w:r>
      <w:bookmarkEnd w:id="29"/>
      <w:r w:rsidRPr="002634B3">
        <w:rPr>
          <w:rStyle w:val="af7"/>
          <w:b w:val="0"/>
          <w:bCs/>
          <w:sz w:val="28"/>
          <w:szCs w:val="28"/>
        </w:rPr>
        <w:t>2</w:t>
      </w:r>
    </w:p>
    <w:p w:rsidR="00AD4E35" w:rsidRPr="00AD4E35" w:rsidRDefault="00AD4E35" w:rsidP="002634B3">
      <w:pPr>
        <w:ind w:firstLine="698"/>
        <w:jc w:val="center"/>
        <w:rPr>
          <w:sz w:val="28"/>
          <w:szCs w:val="28"/>
        </w:rPr>
      </w:pPr>
      <w:r w:rsidRPr="00AD4E35">
        <w:rPr>
          <w:sz w:val="28"/>
          <w:szCs w:val="28"/>
        </w:rPr>
        <w:t>Размер</w:t>
      </w:r>
    </w:p>
    <w:p w:rsidR="00AD4E35" w:rsidRPr="00AD4E35" w:rsidRDefault="00AD4E35" w:rsidP="002634B3">
      <w:pPr>
        <w:ind w:firstLine="698"/>
        <w:jc w:val="center"/>
        <w:rPr>
          <w:sz w:val="28"/>
          <w:szCs w:val="28"/>
        </w:rPr>
      </w:pPr>
      <w:r w:rsidRPr="00AD4E35">
        <w:rPr>
          <w:sz w:val="28"/>
          <w:szCs w:val="28"/>
        </w:rPr>
        <w:t>должностного оклада директора учреждения</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969"/>
        <w:gridCol w:w="6237"/>
      </w:tblGrid>
      <w:tr w:rsidR="00AD4E35" w:rsidRPr="00AD4E35" w:rsidTr="002634B3">
        <w:tc>
          <w:tcPr>
            <w:tcW w:w="3969" w:type="dxa"/>
            <w:tcBorders>
              <w:top w:val="single" w:sz="4" w:space="0" w:color="auto"/>
              <w:left w:val="single" w:sz="4" w:space="0" w:color="auto"/>
              <w:bottom w:val="single" w:sz="4" w:space="0" w:color="auto"/>
              <w:right w:val="single" w:sz="4" w:space="0" w:color="auto"/>
            </w:tcBorders>
          </w:tcPr>
          <w:p w:rsidR="00AD4E35" w:rsidRPr="00AD4E35" w:rsidRDefault="00AD4E35" w:rsidP="002634B3">
            <w:pPr>
              <w:pStyle w:val="af9"/>
              <w:jc w:val="center"/>
              <w:rPr>
                <w:rFonts w:ascii="Times New Roman" w:hAnsi="Times New Roman" w:cs="Times New Roman"/>
                <w:sz w:val="28"/>
                <w:szCs w:val="28"/>
              </w:rPr>
            </w:pPr>
            <w:r w:rsidRPr="00AD4E35">
              <w:rPr>
                <w:rFonts w:ascii="Times New Roman" w:hAnsi="Times New Roman" w:cs="Times New Roman"/>
                <w:sz w:val="28"/>
                <w:szCs w:val="28"/>
              </w:rPr>
              <w:t>Наименование должности</w:t>
            </w:r>
          </w:p>
          <w:p w:rsidR="00AD4E35" w:rsidRPr="00AD4E35" w:rsidRDefault="00AD4E35" w:rsidP="002634B3">
            <w:pPr>
              <w:jc w:val="center"/>
              <w:rPr>
                <w:sz w:val="28"/>
                <w:szCs w:val="28"/>
              </w:rPr>
            </w:pPr>
          </w:p>
        </w:tc>
        <w:tc>
          <w:tcPr>
            <w:tcW w:w="6237" w:type="dxa"/>
            <w:tcBorders>
              <w:top w:val="single" w:sz="4" w:space="0" w:color="auto"/>
              <w:left w:val="single" w:sz="4" w:space="0" w:color="auto"/>
              <w:bottom w:val="single" w:sz="4" w:space="0" w:color="auto"/>
            </w:tcBorders>
          </w:tcPr>
          <w:p w:rsidR="00AD4E35" w:rsidRPr="00AD4E35" w:rsidRDefault="00AD4E35" w:rsidP="002634B3">
            <w:pPr>
              <w:pStyle w:val="af9"/>
              <w:jc w:val="center"/>
              <w:rPr>
                <w:rFonts w:ascii="Times New Roman" w:hAnsi="Times New Roman" w:cs="Times New Roman"/>
                <w:sz w:val="28"/>
                <w:szCs w:val="28"/>
              </w:rPr>
            </w:pPr>
            <w:r w:rsidRPr="00AD4E35">
              <w:rPr>
                <w:rFonts w:ascii="Times New Roman" w:hAnsi="Times New Roman" w:cs="Times New Roman"/>
                <w:sz w:val="28"/>
                <w:szCs w:val="28"/>
              </w:rPr>
              <w:t>Размер должностного оклада (рублей)</w:t>
            </w:r>
          </w:p>
        </w:tc>
      </w:tr>
      <w:tr w:rsidR="00AD4E35" w:rsidRPr="00AD4E35" w:rsidTr="002634B3">
        <w:tc>
          <w:tcPr>
            <w:tcW w:w="3969" w:type="dxa"/>
            <w:tcBorders>
              <w:top w:val="single" w:sz="4" w:space="0" w:color="auto"/>
              <w:left w:val="single" w:sz="4" w:space="0" w:color="auto"/>
              <w:bottom w:val="single" w:sz="4" w:space="0" w:color="auto"/>
              <w:right w:val="single" w:sz="4" w:space="0" w:color="auto"/>
            </w:tcBorders>
          </w:tcPr>
          <w:p w:rsidR="00AD4E35" w:rsidRPr="00AD4E35" w:rsidRDefault="00AD4E35" w:rsidP="002634B3">
            <w:pPr>
              <w:pStyle w:val="af9"/>
              <w:jc w:val="center"/>
              <w:rPr>
                <w:rFonts w:ascii="Times New Roman" w:hAnsi="Times New Roman" w:cs="Times New Roman"/>
                <w:sz w:val="28"/>
                <w:szCs w:val="28"/>
              </w:rPr>
            </w:pPr>
            <w:r w:rsidRPr="00AD4E35">
              <w:rPr>
                <w:rFonts w:ascii="Times New Roman" w:hAnsi="Times New Roman" w:cs="Times New Roman"/>
                <w:sz w:val="28"/>
                <w:szCs w:val="28"/>
              </w:rPr>
              <w:t>Директор</w:t>
            </w:r>
          </w:p>
        </w:tc>
        <w:tc>
          <w:tcPr>
            <w:tcW w:w="6237" w:type="dxa"/>
            <w:tcBorders>
              <w:top w:val="single" w:sz="4" w:space="0" w:color="auto"/>
              <w:left w:val="single" w:sz="4" w:space="0" w:color="auto"/>
              <w:bottom w:val="single" w:sz="4" w:space="0" w:color="auto"/>
            </w:tcBorders>
          </w:tcPr>
          <w:p w:rsidR="00AD4E35" w:rsidRPr="00AD4E35" w:rsidRDefault="00AD4E35" w:rsidP="002634B3">
            <w:pPr>
              <w:pStyle w:val="af9"/>
              <w:jc w:val="center"/>
              <w:rPr>
                <w:rFonts w:ascii="Times New Roman" w:hAnsi="Times New Roman" w:cs="Times New Roman"/>
                <w:sz w:val="28"/>
                <w:szCs w:val="28"/>
              </w:rPr>
            </w:pPr>
            <w:r w:rsidRPr="00AD4E35">
              <w:rPr>
                <w:rFonts w:ascii="Times New Roman" w:hAnsi="Times New Roman" w:cs="Times New Roman"/>
                <w:sz w:val="28"/>
                <w:szCs w:val="28"/>
              </w:rPr>
              <w:t>11876</w:t>
            </w:r>
          </w:p>
        </w:tc>
      </w:tr>
    </w:tbl>
    <w:p w:rsidR="00AD4E35" w:rsidRPr="00AD4E35" w:rsidRDefault="00AD4E35" w:rsidP="00AD4E35">
      <w:pPr>
        <w:jc w:val="both"/>
        <w:rPr>
          <w:sz w:val="28"/>
          <w:szCs w:val="28"/>
        </w:rPr>
      </w:pPr>
      <w:bookmarkStart w:id="30" w:name="sub_171"/>
    </w:p>
    <w:p w:rsidR="00AD4E35" w:rsidRPr="00AD4E35" w:rsidRDefault="002634B3" w:rsidP="00AD4E35">
      <w:pPr>
        <w:jc w:val="both"/>
        <w:rPr>
          <w:sz w:val="28"/>
          <w:szCs w:val="28"/>
        </w:rPr>
      </w:pPr>
      <w:r>
        <w:rPr>
          <w:sz w:val="28"/>
          <w:szCs w:val="28"/>
        </w:rPr>
        <w:tab/>
      </w:r>
      <w:r w:rsidR="00AD4E35" w:rsidRPr="00AD4E35">
        <w:rPr>
          <w:sz w:val="28"/>
          <w:szCs w:val="28"/>
        </w:rPr>
        <w:t>5.3. Размеры должностных окладов заместителя и главного бухгалтера устанавливаются на 10-20 процентов ниже должностного оклада директора учреждения в соответствии с приказом директора учреждения.</w:t>
      </w:r>
      <w:bookmarkEnd w:id="30"/>
      <w:r w:rsidR="00AD4E35" w:rsidRPr="00AD4E35">
        <w:rPr>
          <w:sz w:val="28"/>
          <w:szCs w:val="28"/>
        </w:rPr>
        <w:t xml:space="preserve"> </w:t>
      </w:r>
    </w:p>
    <w:p w:rsidR="00AD4E35" w:rsidRPr="00AD4E35" w:rsidRDefault="002634B3" w:rsidP="00AD4E35">
      <w:pPr>
        <w:jc w:val="both"/>
        <w:rPr>
          <w:sz w:val="28"/>
          <w:szCs w:val="28"/>
        </w:rPr>
      </w:pPr>
      <w:bookmarkStart w:id="31" w:name="sub_173"/>
      <w:r>
        <w:rPr>
          <w:sz w:val="28"/>
          <w:szCs w:val="28"/>
        </w:rPr>
        <w:tab/>
      </w:r>
      <w:r w:rsidR="00AD4E35" w:rsidRPr="00AD4E35">
        <w:rPr>
          <w:sz w:val="28"/>
          <w:szCs w:val="28"/>
        </w:rPr>
        <w:t xml:space="preserve">5.4. С учетом условий труда директору учреждения, заместителю директора и главному бухгалтеру устанавливаются выплаты компенсационного характера, предусмотренные </w:t>
      </w:r>
      <w:hyperlink w:anchor="sub_2300" w:history="1">
        <w:r w:rsidR="00AD4E35" w:rsidRPr="002634B3">
          <w:rPr>
            <w:rStyle w:val="af8"/>
            <w:color w:val="auto"/>
            <w:sz w:val="28"/>
            <w:szCs w:val="28"/>
          </w:rPr>
          <w:t>разделом 3</w:t>
        </w:r>
      </w:hyperlink>
      <w:r w:rsidR="00AD4E35" w:rsidRPr="00AD4E35">
        <w:rPr>
          <w:sz w:val="28"/>
          <w:szCs w:val="28"/>
        </w:rPr>
        <w:t xml:space="preserve"> настоящего Положения.</w:t>
      </w:r>
    </w:p>
    <w:p w:rsidR="00AD4E35" w:rsidRPr="002634B3" w:rsidRDefault="002634B3" w:rsidP="00AD4E35">
      <w:pPr>
        <w:jc w:val="both"/>
        <w:rPr>
          <w:sz w:val="28"/>
          <w:szCs w:val="28"/>
        </w:rPr>
      </w:pPr>
      <w:bookmarkStart w:id="32" w:name="sub_174"/>
      <w:bookmarkEnd w:id="31"/>
      <w:r>
        <w:rPr>
          <w:sz w:val="28"/>
          <w:szCs w:val="28"/>
        </w:rPr>
        <w:tab/>
      </w:r>
      <w:r w:rsidR="00AD4E35" w:rsidRPr="00AD4E35">
        <w:rPr>
          <w:sz w:val="28"/>
          <w:szCs w:val="28"/>
        </w:rPr>
        <w:t xml:space="preserve">5.5. Директору учреждения, заместителю директора и главному бухгалтеру устанавливаются выплаты стимулирующего характера, предусмотренные </w:t>
      </w:r>
      <w:hyperlink w:anchor="sub_2400" w:history="1">
        <w:r w:rsidR="00AD4E35" w:rsidRPr="002634B3">
          <w:rPr>
            <w:rStyle w:val="af8"/>
            <w:color w:val="auto"/>
            <w:sz w:val="28"/>
            <w:szCs w:val="28"/>
          </w:rPr>
          <w:t>разделом 4</w:t>
        </w:r>
      </w:hyperlink>
      <w:r w:rsidR="00AD4E35" w:rsidRPr="002634B3">
        <w:rPr>
          <w:sz w:val="28"/>
          <w:szCs w:val="28"/>
        </w:rPr>
        <w:t xml:space="preserve"> настоящего </w:t>
      </w:r>
      <w:bookmarkStart w:id="33" w:name="sub_175"/>
      <w:bookmarkEnd w:id="32"/>
      <w:r w:rsidR="00AD4E35" w:rsidRPr="002634B3">
        <w:rPr>
          <w:sz w:val="28"/>
          <w:szCs w:val="28"/>
        </w:rPr>
        <w:t>Положения.</w:t>
      </w:r>
    </w:p>
    <w:p w:rsidR="00AD4E35" w:rsidRPr="00AD4E35" w:rsidRDefault="00AD4E35" w:rsidP="00AD4E35">
      <w:pPr>
        <w:ind w:firstLine="709"/>
        <w:jc w:val="both"/>
        <w:rPr>
          <w:kern w:val="2"/>
          <w:sz w:val="28"/>
          <w:szCs w:val="28"/>
        </w:rPr>
      </w:pPr>
      <w:bookmarkStart w:id="34" w:name="sub_176"/>
      <w:bookmarkEnd w:id="33"/>
      <w:r w:rsidRPr="00AD4E35">
        <w:rPr>
          <w:sz w:val="28"/>
          <w:szCs w:val="28"/>
        </w:rPr>
        <w:t xml:space="preserve">5.6. </w:t>
      </w:r>
      <w:bookmarkEnd w:id="34"/>
      <w:proofErr w:type="gramStart"/>
      <w:r w:rsidRPr="00AD4E35">
        <w:rPr>
          <w:kern w:val="2"/>
          <w:sz w:val="28"/>
          <w:szCs w:val="28"/>
        </w:rPr>
        <w:t>Директору учреждения устанавливается предельное соотношение средней заработной платы директора по основной должности (с учетом выплат стимулирующего характера) к величине среднемесячной заработной платы работников списочного состава учреждения (без учета директора, заместителя директора, главного бухгалтера) (далее – предельное соотношение</w:t>
      </w:r>
      <w:r w:rsidRPr="00FE38D4">
        <w:rPr>
          <w:kern w:val="2"/>
          <w:sz w:val="28"/>
          <w:szCs w:val="28"/>
        </w:rPr>
        <w:t xml:space="preserve">) </w:t>
      </w:r>
      <w:r w:rsidR="00FE38D4" w:rsidRPr="00FE38D4">
        <w:rPr>
          <w:kern w:val="2"/>
          <w:sz w:val="28"/>
          <w:szCs w:val="28"/>
        </w:rPr>
        <w:t xml:space="preserve">   в размере от 1,0 до 4,0</w:t>
      </w:r>
      <w:r w:rsidRPr="00AD4E35">
        <w:rPr>
          <w:kern w:val="2"/>
          <w:sz w:val="28"/>
          <w:szCs w:val="28"/>
        </w:rPr>
        <w:t xml:space="preserve"> за финансовый год</w:t>
      </w:r>
      <w:r w:rsidRPr="00AD4E35">
        <w:rPr>
          <w:sz w:val="28"/>
          <w:szCs w:val="28"/>
        </w:rPr>
        <w:t xml:space="preserve"> и является обязательным для включения в трудовой договор.</w:t>
      </w:r>
      <w:r w:rsidRPr="00AD4E35">
        <w:rPr>
          <w:kern w:val="2"/>
          <w:sz w:val="28"/>
          <w:szCs w:val="28"/>
        </w:rPr>
        <w:t xml:space="preserve"> </w:t>
      </w:r>
      <w:proofErr w:type="gramEnd"/>
    </w:p>
    <w:p w:rsidR="00AD4E35" w:rsidRPr="00AD4E35" w:rsidRDefault="00AD4E35" w:rsidP="00AD4E35">
      <w:pPr>
        <w:ind w:firstLine="708"/>
        <w:jc w:val="both"/>
        <w:rPr>
          <w:sz w:val="28"/>
          <w:szCs w:val="28"/>
        </w:rPr>
      </w:pPr>
      <w:r w:rsidRPr="00AD4E35">
        <w:rPr>
          <w:sz w:val="28"/>
          <w:szCs w:val="28"/>
        </w:rPr>
        <w:t>При определении размера предельного соотношения не учитываются единовременные премии в связи с награждением ведомственными наградами.</w:t>
      </w:r>
    </w:p>
    <w:p w:rsidR="00AD4E35" w:rsidRPr="00AD4E35" w:rsidRDefault="00AD4E35" w:rsidP="00AD4E35">
      <w:pPr>
        <w:ind w:firstLine="709"/>
        <w:jc w:val="both"/>
        <w:rPr>
          <w:kern w:val="2"/>
          <w:sz w:val="28"/>
          <w:szCs w:val="28"/>
        </w:rPr>
      </w:pPr>
      <w:r w:rsidRPr="00AD4E35">
        <w:rPr>
          <w:kern w:val="2"/>
          <w:sz w:val="28"/>
          <w:szCs w:val="28"/>
        </w:rPr>
        <w:t>Предельное соотношение средней заработной платы заместителя директора и главного бухгалтера по основной должности (с учетом выплат стимулирующего характера) определяется путем снижения предельного соотношения, установленного директору на 0,5.</w:t>
      </w:r>
    </w:p>
    <w:p w:rsidR="00AD4E35" w:rsidRPr="00AD4E35" w:rsidRDefault="00AD4E35" w:rsidP="00AD4E35">
      <w:pPr>
        <w:ind w:firstLine="709"/>
        <w:jc w:val="both"/>
        <w:rPr>
          <w:sz w:val="28"/>
          <w:szCs w:val="28"/>
        </w:rPr>
      </w:pPr>
      <w:r w:rsidRPr="00AD4E35">
        <w:rPr>
          <w:kern w:val="2"/>
          <w:sz w:val="28"/>
          <w:szCs w:val="28"/>
        </w:rPr>
        <w:t>Ответственность за соблюдение размеров предельного соотношения несут директор учреждения и главный бухгалтер.</w:t>
      </w:r>
    </w:p>
    <w:p w:rsidR="00AD4E35" w:rsidRPr="00AD4E35" w:rsidRDefault="00AD4E35" w:rsidP="00AD4E35">
      <w:pPr>
        <w:jc w:val="both"/>
      </w:pPr>
    </w:p>
    <w:p w:rsidR="00FE38D4" w:rsidRDefault="00FE38D4" w:rsidP="00FE38D4">
      <w:pPr>
        <w:jc w:val="center"/>
        <w:rPr>
          <w:sz w:val="28"/>
          <w:szCs w:val="28"/>
        </w:rPr>
      </w:pPr>
      <w:bookmarkStart w:id="35" w:name="sub_177"/>
      <w:r>
        <w:rPr>
          <w:sz w:val="28"/>
          <w:szCs w:val="28"/>
        </w:rPr>
        <w:t>Раздел 6. Другие вопросы оплаты труда</w:t>
      </w:r>
    </w:p>
    <w:p w:rsidR="00FE38D4" w:rsidRDefault="00FE38D4" w:rsidP="00FE38D4">
      <w:pPr>
        <w:jc w:val="center"/>
        <w:rPr>
          <w:sz w:val="28"/>
          <w:szCs w:val="28"/>
        </w:rPr>
      </w:pPr>
    </w:p>
    <w:p w:rsidR="00AD4E35" w:rsidRPr="00AD4E35" w:rsidRDefault="00FE38D4" w:rsidP="00AD4E35">
      <w:pPr>
        <w:jc w:val="both"/>
        <w:rPr>
          <w:sz w:val="28"/>
          <w:szCs w:val="28"/>
        </w:rPr>
      </w:pPr>
      <w:r>
        <w:rPr>
          <w:sz w:val="28"/>
          <w:szCs w:val="28"/>
        </w:rPr>
        <w:tab/>
      </w:r>
      <w:r w:rsidR="00AD4E35" w:rsidRPr="00AD4E35">
        <w:rPr>
          <w:sz w:val="28"/>
          <w:szCs w:val="28"/>
        </w:rPr>
        <w:t>6.1</w:t>
      </w:r>
      <w:bookmarkStart w:id="36" w:name="sub_182"/>
      <w:bookmarkEnd w:id="35"/>
      <w:r w:rsidR="00AD4E35" w:rsidRPr="00AD4E35">
        <w:rPr>
          <w:sz w:val="28"/>
          <w:szCs w:val="28"/>
        </w:rPr>
        <w:t>. Работникам учреждения может быть оказана материальная помощь</w:t>
      </w:r>
      <w:r w:rsidR="005331ED">
        <w:rPr>
          <w:sz w:val="28"/>
          <w:szCs w:val="28"/>
        </w:rPr>
        <w:t>, на выплату которой предусматриваются средства в размере 1 процента от планового фонда оплаты труда</w:t>
      </w:r>
      <w:r w:rsidR="00AD4E35" w:rsidRPr="00AD4E35">
        <w:rPr>
          <w:sz w:val="28"/>
          <w:szCs w:val="28"/>
        </w:rPr>
        <w:t xml:space="preserve">. </w:t>
      </w:r>
      <w:r>
        <w:rPr>
          <w:sz w:val="28"/>
          <w:szCs w:val="28"/>
        </w:rPr>
        <w:tab/>
      </w:r>
      <w:r w:rsidR="00AD4E35" w:rsidRPr="00AD4E35">
        <w:rPr>
          <w:sz w:val="28"/>
          <w:szCs w:val="28"/>
        </w:rPr>
        <w:t xml:space="preserve">Решение об оказании материальной помощи работникам учреждения и ее конкретных размерах принимает директор учреждения на основании письменного заявления работника, руководителю  учреждения – </w:t>
      </w:r>
      <w:r w:rsidRPr="00AD4E35">
        <w:rPr>
          <w:sz w:val="28"/>
          <w:szCs w:val="28"/>
        </w:rPr>
        <w:t>заместител</w:t>
      </w:r>
      <w:r>
        <w:rPr>
          <w:sz w:val="28"/>
          <w:szCs w:val="28"/>
        </w:rPr>
        <w:t>ь</w:t>
      </w:r>
      <w:r w:rsidRPr="00AD4E35">
        <w:rPr>
          <w:sz w:val="28"/>
          <w:szCs w:val="28"/>
        </w:rPr>
        <w:t xml:space="preserve"> главы </w:t>
      </w:r>
      <w:r w:rsidR="00803394">
        <w:rPr>
          <w:sz w:val="28"/>
          <w:szCs w:val="28"/>
        </w:rPr>
        <w:t xml:space="preserve">Администрации Обливского района, </w:t>
      </w:r>
      <w:r w:rsidR="00AD4E35" w:rsidRPr="00AD4E35">
        <w:rPr>
          <w:sz w:val="28"/>
          <w:szCs w:val="28"/>
        </w:rPr>
        <w:t>курирующи</w:t>
      </w:r>
      <w:r>
        <w:rPr>
          <w:sz w:val="28"/>
          <w:szCs w:val="28"/>
        </w:rPr>
        <w:t>й</w:t>
      </w:r>
      <w:r w:rsidR="00AD4E35" w:rsidRPr="00AD4E35">
        <w:rPr>
          <w:sz w:val="28"/>
          <w:szCs w:val="28"/>
        </w:rPr>
        <w:t xml:space="preserve"> </w:t>
      </w:r>
      <w:bookmarkEnd w:id="36"/>
      <w:r w:rsidR="00803394">
        <w:rPr>
          <w:sz w:val="28"/>
          <w:szCs w:val="28"/>
        </w:rPr>
        <w:t>данное учреждение.</w:t>
      </w:r>
    </w:p>
    <w:p w:rsidR="00AD4E35" w:rsidRPr="00AD4E35" w:rsidRDefault="00803394" w:rsidP="00AD4E35">
      <w:pPr>
        <w:jc w:val="both"/>
        <w:rPr>
          <w:sz w:val="28"/>
          <w:szCs w:val="28"/>
        </w:rPr>
      </w:pPr>
      <w:r>
        <w:rPr>
          <w:sz w:val="28"/>
          <w:szCs w:val="28"/>
        </w:rPr>
        <w:lastRenderedPageBreak/>
        <w:tab/>
      </w:r>
      <w:r w:rsidR="00AD4E35" w:rsidRPr="00AD4E35">
        <w:rPr>
          <w:sz w:val="28"/>
          <w:szCs w:val="28"/>
        </w:rPr>
        <w:t>6.2.</w:t>
      </w:r>
      <w:r w:rsidR="00AD4E35" w:rsidRPr="00AD4E35">
        <w:t xml:space="preserve"> </w:t>
      </w:r>
      <w:r w:rsidR="00AD4E35" w:rsidRPr="00AD4E35">
        <w:rPr>
          <w:sz w:val="28"/>
          <w:szCs w:val="28"/>
        </w:rPr>
        <w:t>Предельная доля оплаты труда работников административно-управленческого персонала в фонде оплаты труда  учреждения не может быть более 40 процентов.</w:t>
      </w:r>
    </w:p>
    <w:p w:rsidR="00AD4E35" w:rsidRPr="00AA6E47" w:rsidRDefault="00AD4E35" w:rsidP="00AD4E35">
      <w:pPr>
        <w:pageBreakBefore/>
        <w:ind w:left="6804"/>
        <w:jc w:val="center"/>
        <w:rPr>
          <w:kern w:val="2"/>
          <w:sz w:val="28"/>
          <w:szCs w:val="28"/>
        </w:rPr>
      </w:pPr>
      <w:r w:rsidRPr="00AA6E47">
        <w:rPr>
          <w:kern w:val="2"/>
          <w:sz w:val="28"/>
          <w:szCs w:val="28"/>
        </w:rPr>
        <w:lastRenderedPageBreak/>
        <w:t xml:space="preserve">Приложение № </w:t>
      </w:r>
      <w:r>
        <w:rPr>
          <w:kern w:val="2"/>
          <w:sz w:val="28"/>
          <w:szCs w:val="28"/>
        </w:rPr>
        <w:t xml:space="preserve">2 </w:t>
      </w:r>
      <w:r>
        <w:rPr>
          <w:kern w:val="2"/>
          <w:sz w:val="28"/>
          <w:szCs w:val="28"/>
        </w:rPr>
        <w:br/>
        <w:t xml:space="preserve"> </w:t>
      </w:r>
      <w:r w:rsidRPr="00C22564">
        <w:rPr>
          <w:sz w:val="28"/>
          <w:szCs w:val="28"/>
        </w:rPr>
        <w:t>к</w:t>
      </w:r>
      <w:r>
        <w:rPr>
          <w:sz w:val="28"/>
          <w:szCs w:val="28"/>
        </w:rPr>
        <w:t xml:space="preserve"> </w:t>
      </w:r>
      <w:r w:rsidRPr="00C22564">
        <w:rPr>
          <w:sz w:val="28"/>
          <w:szCs w:val="28"/>
        </w:rPr>
        <w:t>постановлению</w:t>
      </w:r>
      <w:r>
        <w:rPr>
          <w:sz w:val="28"/>
          <w:szCs w:val="28"/>
        </w:rPr>
        <w:t xml:space="preserve"> Администрации Обливского района</w:t>
      </w:r>
      <w:r w:rsidR="00D41CC5">
        <w:rPr>
          <w:sz w:val="28"/>
          <w:szCs w:val="28"/>
        </w:rPr>
        <w:t xml:space="preserve">            </w:t>
      </w:r>
      <w:bookmarkStart w:id="37" w:name="_GoBack"/>
      <w:bookmarkEnd w:id="37"/>
      <w:r w:rsidR="00D41CC5">
        <w:rPr>
          <w:sz w:val="28"/>
          <w:szCs w:val="28"/>
        </w:rPr>
        <w:t>от 31.10.2016</w:t>
      </w:r>
      <w:r w:rsidR="00803394">
        <w:rPr>
          <w:sz w:val="28"/>
          <w:szCs w:val="28"/>
        </w:rPr>
        <w:t xml:space="preserve">г. </w:t>
      </w:r>
      <w:r w:rsidRPr="00C22564">
        <w:rPr>
          <w:sz w:val="28"/>
          <w:szCs w:val="28"/>
        </w:rPr>
        <w:t>№</w:t>
      </w:r>
      <w:r w:rsidR="00D41CC5">
        <w:rPr>
          <w:sz w:val="28"/>
          <w:szCs w:val="28"/>
        </w:rPr>
        <w:t xml:space="preserve"> 524а</w:t>
      </w:r>
    </w:p>
    <w:p w:rsidR="00D41CC5" w:rsidRDefault="00D41CC5" w:rsidP="00AD4E35">
      <w:pPr>
        <w:jc w:val="center"/>
        <w:rPr>
          <w:kern w:val="2"/>
          <w:sz w:val="28"/>
          <w:szCs w:val="28"/>
        </w:rPr>
      </w:pPr>
    </w:p>
    <w:p w:rsidR="00D41CC5" w:rsidRDefault="00D41CC5" w:rsidP="00AD4E35">
      <w:pPr>
        <w:jc w:val="center"/>
        <w:rPr>
          <w:kern w:val="2"/>
          <w:sz w:val="28"/>
          <w:szCs w:val="28"/>
        </w:rPr>
      </w:pPr>
    </w:p>
    <w:p w:rsidR="00AD4E35" w:rsidRPr="00AA6E47" w:rsidRDefault="00AD4E35" w:rsidP="00AD4E35">
      <w:pPr>
        <w:jc w:val="center"/>
        <w:rPr>
          <w:bCs/>
          <w:kern w:val="2"/>
          <w:sz w:val="28"/>
          <w:szCs w:val="28"/>
        </w:rPr>
      </w:pPr>
      <w:r w:rsidRPr="00AA6E47">
        <w:rPr>
          <w:kern w:val="2"/>
          <w:sz w:val="28"/>
          <w:szCs w:val="28"/>
        </w:rPr>
        <w:t xml:space="preserve">ПЕРЕЧЕНЬ </w:t>
      </w:r>
      <w:r w:rsidRPr="00AA6E47">
        <w:rPr>
          <w:kern w:val="2"/>
          <w:sz w:val="28"/>
          <w:szCs w:val="28"/>
        </w:rPr>
        <w:br/>
        <w:t>должностей административно-управленческого персонала</w:t>
      </w:r>
    </w:p>
    <w:p w:rsidR="00AD4E35" w:rsidRPr="00AA6E47" w:rsidRDefault="00AD4E35" w:rsidP="00AD4E35">
      <w:pPr>
        <w:ind w:firstLine="709"/>
        <w:rPr>
          <w:kern w:val="2"/>
          <w:sz w:val="28"/>
          <w:szCs w:val="28"/>
        </w:rPr>
      </w:pPr>
    </w:p>
    <w:p w:rsidR="00AD4E35" w:rsidRPr="00AA6E47" w:rsidRDefault="00AD4E35" w:rsidP="00803394">
      <w:pPr>
        <w:ind w:firstLine="709"/>
        <w:jc w:val="both"/>
        <w:rPr>
          <w:kern w:val="2"/>
          <w:sz w:val="28"/>
          <w:szCs w:val="28"/>
        </w:rPr>
      </w:pPr>
      <w:r w:rsidRPr="00AA6E47">
        <w:rPr>
          <w:kern w:val="2"/>
          <w:sz w:val="28"/>
          <w:szCs w:val="28"/>
        </w:rPr>
        <w:t xml:space="preserve">1. К административно-управленческому персоналу учреждения относятся: </w:t>
      </w:r>
    </w:p>
    <w:p w:rsidR="00AD4E35" w:rsidRPr="00AA6E47" w:rsidRDefault="00AD4E35" w:rsidP="00AD4E35">
      <w:pPr>
        <w:ind w:firstLine="709"/>
        <w:rPr>
          <w:sz w:val="28"/>
          <w:szCs w:val="28"/>
        </w:rPr>
      </w:pPr>
      <w:r w:rsidRPr="00AA6E47">
        <w:rPr>
          <w:sz w:val="28"/>
          <w:szCs w:val="28"/>
        </w:rPr>
        <w:t>директор;</w:t>
      </w:r>
    </w:p>
    <w:p w:rsidR="00AD4E35" w:rsidRPr="00AA6E47" w:rsidRDefault="00AD4E35" w:rsidP="00AD4E35">
      <w:pPr>
        <w:ind w:firstLine="709"/>
        <w:rPr>
          <w:sz w:val="28"/>
          <w:szCs w:val="28"/>
        </w:rPr>
      </w:pPr>
      <w:r w:rsidRPr="00AA6E47">
        <w:rPr>
          <w:sz w:val="28"/>
          <w:szCs w:val="28"/>
        </w:rPr>
        <w:t xml:space="preserve">заместитель директора; </w:t>
      </w:r>
    </w:p>
    <w:p w:rsidR="00AD4E35" w:rsidRDefault="00AD4E35" w:rsidP="00AD4E35">
      <w:pPr>
        <w:ind w:firstLine="709"/>
        <w:rPr>
          <w:sz w:val="28"/>
          <w:szCs w:val="28"/>
        </w:rPr>
      </w:pPr>
      <w:r>
        <w:rPr>
          <w:sz w:val="28"/>
          <w:szCs w:val="28"/>
        </w:rPr>
        <w:t>главный бухгалтер.</w:t>
      </w:r>
    </w:p>
    <w:p w:rsidR="00AD4E35" w:rsidRPr="00AA6E47" w:rsidRDefault="00AD4E35" w:rsidP="00803394">
      <w:pPr>
        <w:ind w:firstLine="709"/>
        <w:jc w:val="both"/>
        <w:rPr>
          <w:kern w:val="2"/>
          <w:sz w:val="28"/>
          <w:szCs w:val="28"/>
        </w:rPr>
      </w:pPr>
      <w:r w:rsidRPr="00AA6E47">
        <w:rPr>
          <w:kern w:val="2"/>
          <w:sz w:val="28"/>
          <w:szCs w:val="28"/>
        </w:rPr>
        <w:t>2. Конкретный перечень должностей административно-управл</w:t>
      </w:r>
      <w:r>
        <w:rPr>
          <w:kern w:val="2"/>
          <w:sz w:val="28"/>
          <w:szCs w:val="28"/>
        </w:rPr>
        <w:t>енческого персонала работников</w:t>
      </w:r>
      <w:r w:rsidRPr="00AA6E47">
        <w:rPr>
          <w:kern w:val="2"/>
          <w:sz w:val="28"/>
          <w:szCs w:val="28"/>
        </w:rPr>
        <w:t xml:space="preserve"> учреждения устанавливается коллективным договором, соглашением, локальным нормативным актом с учетом мнения представительного органа работников.</w:t>
      </w:r>
    </w:p>
    <w:p w:rsidR="00AD4E35" w:rsidRDefault="00AD4E35" w:rsidP="00AD4E35">
      <w:pPr>
        <w:rPr>
          <w:sz w:val="28"/>
          <w:szCs w:val="28"/>
        </w:rPr>
      </w:pPr>
    </w:p>
    <w:p w:rsidR="00AD4E35" w:rsidRDefault="00AD4E35" w:rsidP="00AD4E35"/>
    <w:p w:rsidR="00AD4E35" w:rsidRDefault="00AD4E35" w:rsidP="00AD4E35"/>
    <w:p w:rsidR="00803394" w:rsidRDefault="00803394" w:rsidP="00AD4E35"/>
    <w:p w:rsidR="00803394" w:rsidRDefault="00803394" w:rsidP="00AD4E35"/>
    <w:p w:rsidR="00803394" w:rsidRDefault="00803394" w:rsidP="00AD4E35"/>
    <w:p w:rsidR="00803394" w:rsidRDefault="00803394" w:rsidP="00AD4E35"/>
    <w:p w:rsidR="00803394" w:rsidRDefault="00803394" w:rsidP="00AD4E35"/>
    <w:p w:rsidR="00803394" w:rsidRDefault="00803394" w:rsidP="00AD4E35"/>
    <w:p w:rsidR="00803394" w:rsidRDefault="00803394" w:rsidP="00AD4E35"/>
    <w:p w:rsidR="00803394" w:rsidRDefault="00803394" w:rsidP="00AD4E35"/>
    <w:p w:rsidR="00803394" w:rsidRDefault="00803394" w:rsidP="00AD4E35"/>
    <w:p w:rsidR="00803394" w:rsidRDefault="00803394" w:rsidP="00AD4E35"/>
    <w:p w:rsidR="00803394" w:rsidRDefault="00803394" w:rsidP="00AD4E35"/>
    <w:p w:rsidR="00803394" w:rsidRDefault="00803394" w:rsidP="00AD4E35"/>
    <w:p w:rsidR="00803394" w:rsidRDefault="00803394" w:rsidP="00AD4E35"/>
    <w:p w:rsidR="00803394" w:rsidRDefault="00803394" w:rsidP="00AD4E35"/>
    <w:p w:rsidR="00803394" w:rsidRDefault="00803394" w:rsidP="00AD4E35"/>
    <w:p w:rsidR="00803394" w:rsidRDefault="00803394" w:rsidP="00AD4E35"/>
    <w:p w:rsidR="00803394" w:rsidRDefault="00803394" w:rsidP="00AD4E35"/>
    <w:p w:rsidR="00803394" w:rsidRDefault="00803394" w:rsidP="00AD4E35"/>
    <w:p w:rsidR="00803394" w:rsidRDefault="00803394" w:rsidP="00AD4E35"/>
    <w:p w:rsidR="00803394" w:rsidRDefault="00803394" w:rsidP="00AD4E35"/>
    <w:p w:rsidR="00803394" w:rsidRDefault="00803394" w:rsidP="00AD4E35"/>
    <w:p w:rsidR="00803394" w:rsidRDefault="00803394" w:rsidP="00AD4E35"/>
    <w:p w:rsidR="00803394" w:rsidRDefault="00803394" w:rsidP="00AD4E35"/>
    <w:p w:rsidR="00803394" w:rsidRDefault="00803394" w:rsidP="00AD4E35"/>
    <w:p w:rsidR="00803394" w:rsidRDefault="00803394" w:rsidP="00AD4E35"/>
    <w:p w:rsidR="00803394" w:rsidRDefault="00803394" w:rsidP="00AD4E35"/>
    <w:p w:rsidR="00803394" w:rsidRDefault="00803394" w:rsidP="00AD4E35"/>
    <w:p w:rsidR="00803394" w:rsidRDefault="00803394" w:rsidP="00AD4E35"/>
    <w:p w:rsidR="00803394" w:rsidRDefault="00803394" w:rsidP="00AD4E35"/>
    <w:p w:rsidR="00803394" w:rsidRDefault="00803394" w:rsidP="00AD4E35"/>
    <w:p w:rsidR="00803394" w:rsidRDefault="00803394" w:rsidP="00AD4E35"/>
    <w:p w:rsidR="00803394" w:rsidRDefault="00803394" w:rsidP="00AD4E35"/>
    <w:p w:rsidR="00803394" w:rsidRDefault="00803394" w:rsidP="00AD4E35"/>
    <w:p w:rsidR="00803394" w:rsidRDefault="00803394" w:rsidP="00AD4E35"/>
    <w:p w:rsidR="00803394" w:rsidRDefault="00803394" w:rsidP="00AD4E35"/>
    <w:p w:rsidR="00803394" w:rsidRDefault="00803394" w:rsidP="00AD4E35"/>
    <w:p w:rsidR="00393B79" w:rsidRPr="00E25541" w:rsidRDefault="00F74171" w:rsidP="00A61E93">
      <w:pPr>
        <w:ind w:right="5551"/>
        <w:rPr>
          <w:sz w:val="28"/>
          <w:szCs w:val="28"/>
        </w:rPr>
      </w:pPr>
      <w:r>
        <w:rPr>
          <w:sz w:val="28"/>
          <w:szCs w:val="28"/>
        </w:rPr>
        <w:t xml:space="preserve">     </w:t>
      </w:r>
    </w:p>
    <w:sectPr w:rsidR="00393B79" w:rsidRPr="00E25541" w:rsidSect="00803394">
      <w:footerReference w:type="even" r:id="rId22"/>
      <w:footerReference w:type="default" r:id="rId23"/>
      <w:pgSz w:w="11907" w:h="16840"/>
      <w:pgMar w:top="709" w:right="567" w:bottom="142"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2310" w:rsidRDefault="00E52310">
      <w:r>
        <w:separator/>
      </w:r>
    </w:p>
  </w:endnote>
  <w:endnote w:type="continuationSeparator" w:id="0">
    <w:p w:rsidR="00E52310" w:rsidRDefault="00E52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 Souvenir">
    <w:altName w:val="Times New Roman"/>
    <w:charset w:val="00"/>
    <w:family w:val="roman"/>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3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41A" w:rsidRDefault="002A541A" w:rsidP="00745ABF">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2A541A" w:rsidRDefault="002A541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41A" w:rsidRDefault="002A541A" w:rsidP="00745ABF">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D41CC5">
      <w:rPr>
        <w:rStyle w:val="a9"/>
        <w:noProof/>
      </w:rPr>
      <w:t>10</w:t>
    </w:r>
    <w:r>
      <w:rPr>
        <w:rStyle w:val="a9"/>
      </w:rPr>
      <w:fldChar w:fldCharType="end"/>
    </w:r>
  </w:p>
  <w:p w:rsidR="002A541A" w:rsidRDefault="002A541A" w:rsidP="00981DD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2310" w:rsidRDefault="00E52310">
      <w:r>
        <w:separator/>
      </w:r>
    </w:p>
  </w:footnote>
  <w:footnote w:type="continuationSeparator" w:id="0">
    <w:p w:rsidR="00E52310" w:rsidRDefault="00E523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2pt;height:12pt" o:bullet="t">
        <v:imagedata r:id="rId1" o:title=""/>
      </v:shape>
    </w:pict>
  </w:numPicBullet>
  <w:abstractNum w:abstractNumId="0">
    <w:nsid w:val="048A4C27"/>
    <w:multiLevelType w:val="hybridMultilevel"/>
    <w:tmpl w:val="37F2BFA8"/>
    <w:lvl w:ilvl="0" w:tplc="153878C6">
      <w:start w:val="1"/>
      <w:numFmt w:val="decimal"/>
      <w:lvlText w:val="%1."/>
      <w:lvlJc w:val="left"/>
      <w:pPr>
        <w:tabs>
          <w:tab w:val="num" w:pos="720"/>
        </w:tabs>
        <w:ind w:left="720" w:hanging="360"/>
      </w:pPr>
      <w:rPr>
        <w:rFonts w:cs="Times New Roman"/>
      </w:rPr>
    </w:lvl>
    <w:lvl w:ilvl="1" w:tplc="D8968C22">
      <w:numFmt w:val="none"/>
      <w:lvlText w:val=""/>
      <w:lvlJc w:val="left"/>
      <w:pPr>
        <w:tabs>
          <w:tab w:val="num" w:pos="360"/>
        </w:tabs>
      </w:pPr>
      <w:rPr>
        <w:rFonts w:cs="Times New Roman"/>
      </w:rPr>
    </w:lvl>
    <w:lvl w:ilvl="2" w:tplc="5C7EE06C">
      <w:numFmt w:val="none"/>
      <w:lvlText w:val=""/>
      <w:lvlJc w:val="left"/>
      <w:pPr>
        <w:tabs>
          <w:tab w:val="num" w:pos="360"/>
        </w:tabs>
      </w:pPr>
      <w:rPr>
        <w:rFonts w:cs="Times New Roman"/>
      </w:rPr>
    </w:lvl>
    <w:lvl w:ilvl="3" w:tplc="146CE81A">
      <w:numFmt w:val="none"/>
      <w:lvlText w:val=""/>
      <w:lvlJc w:val="left"/>
      <w:pPr>
        <w:tabs>
          <w:tab w:val="num" w:pos="360"/>
        </w:tabs>
      </w:pPr>
      <w:rPr>
        <w:rFonts w:cs="Times New Roman"/>
      </w:rPr>
    </w:lvl>
    <w:lvl w:ilvl="4" w:tplc="BFA4AADA">
      <w:numFmt w:val="none"/>
      <w:lvlText w:val=""/>
      <w:lvlJc w:val="left"/>
      <w:pPr>
        <w:tabs>
          <w:tab w:val="num" w:pos="360"/>
        </w:tabs>
      </w:pPr>
      <w:rPr>
        <w:rFonts w:cs="Times New Roman"/>
      </w:rPr>
    </w:lvl>
    <w:lvl w:ilvl="5" w:tplc="F8F693E8">
      <w:numFmt w:val="none"/>
      <w:lvlText w:val=""/>
      <w:lvlJc w:val="left"/>
      <w:pPr>
        <w:tabs>
          <w:tab w:val="num" w:pos="360"/>
        </w:tabs>
      </w:pPr>
      <w:rPr>
        <w:rFonts w:cs="Times New Roman"/>
      </w:rPr>
    </w:lvl>
    <w:lvl w:ilvl="6" w:tplc="A2925434">
      <w:numFmt w:val="none"/>
      <w:lvlText w:val=""/>
      <w:lvlJc w:val="left"/>
      <w:pPr>
        <w:tabs>
          <w:tab w:val="num" w:pos="360"/>
        </w:tabs>
      </w:pPr>
      <w:rPr>
        <w:rFonts w:cs="Times New Roman"/>
      </w:rPr>
    </w:lvl>
    <w:lvl w:ilvl="7" w:tplc="A5EE4E52">
      <w:numFmt w:val="none"/>
      <w:lvlText w:val=""/>
      <w:lvlJc w:val="left"/>
      <w:pPr>
        <w:tabs>
          <w:tab w:val="num" w:pos="360"/>
        </w:tabs>
      </w:pPr>
      <w:rPr>
        <w:rFonts w:cs="Times New Roman"/>
      </w:rPr>
    </w:lvl>
    <w:lvl w:ilvl="8" w:tplc="FD0426E8">
      <w:numFmt w:val="none"/>
      <w:lvlText w:val=""/>
      <w:lvlJc w:val="left"/>
      <w:pPr>
        <w:tabs>
          <w:tab w:val="num" w:pos="360"/>
        </w:tabs>
      </w:pPr>
      <w:rPr>
        <w:rFonts w:cs="Times New Roman"/>
      </w:rPr>
    </w:lvl>
  </w:abstractNum>
  <w:abstractNum w:abstractNumId="1">
    <w:nsid w:val="09041A35"/>
    <w:multiLevelType w:val="multilevel"/>
    <w:tmpl w:val="A3C2BAC8"/>
    <w:lvl w:ilvl="0">
      <w:start w:val="6"/>
      <w:numFmt w:val="decimal"/>
      <w:lvlText w:val="%1."/>
      <w:lvlJc w:val="left"/>
      <w:pPr>
        <w:ind w:left="450" w:hanging="450"/>
      </w:pPr>
      <w:rPr>
        <w:rFonts w:hint="default"/>
      </w:rPr>
    </w:lvl>
    <w:lvl w:ilvl="1">
      <w:start w:val="1"/>
      <w:numFmt w:val="decimal"/>
      <w:lvlText w:val="%1.%2."/>
      <w:lvlJc w:val="left"/>
      <w:pPr>
        <w:ind w:left="1287" w:hanging="72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nsid w:val="28365C75"/>
    <w:multiLevelType w:val="hybridMultilevel"/>
    <w:tmpl w:val="A2B6C2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357037A7"/>
    <w:multiLevelType w:val="hybridMultilevel"/>
    <w:tmpl w:val="72F82196"/>
    <w:lvl w:ilvl="0" w:tplc="652EFB6E">
      <w:start w:val="2"/>
      <w:numFmt w:val="bullet"/>
      <w:lvlText w:val=""/>
      <w:lvlJc w:val="left"/>
      <w:pPr>
        <w:ind w:left="1080" w:hanging="360"/>
      </w:pPr>
      <w:rPr>
        <w:rFonts w:ascii="Symbol" w:eastAsia="Times New Roman" w:hAnsi="Symbol" w:cs="Calibr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3E37144A"/>
    <w:multiLevelType w:val="hybridMultilevel"/>
    <w:tmpl w:val="02A007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39521C9"/>
    <w:multiLevelType w:val="hybridMultilevel"/>
    <w:tmpl w:val="B62C22C0"/>
    <w:lvl w:ilvl="0" w:tplc="722ED832">
      <w:start w:val="2"/>
      <w:numFmt w:val="bullet"/>
      <w:lvlText w:val=""/>
      <w:lvlJc w:val="left"/>
      <w:pPr>
        <w:ind w:left="720" w:hanging="360"/>
      </w:pPr>
      <w:rPr>
        <w:rFonts w:ascii="Symbol" w:eastAsia="Times New Roman" w:hAnsi="Symbol"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5722022"/>
    <w:multiLevelType w:val="hybridMultilevel"/>
    <w:tmpl w:val="676626F4"/>
    <w:lvl w:ilvl="0" w:tplc="690A3A3C">
      <w:start w:val="3"/>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nsid w:val="68652EE1"/>
    <w:multiLevelType w:val="hybridMultilevel"/>
    <w:tmpl w:val="C1E61D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2"/>
  </w:num>
  <w:num w:numId="3">
    <w:abstractNumId w:val="4"/>
  </w:num>
  <w:num w:numId="4">
    <w:abstractNumId w:val="7"/>
  </w:num>
  <w:num w:numId="5">
    <w:abstractNumId w:val="3"/>
  </w:num>
  <w:num w:numId="6">
    <w:abstractNumId w:val="5"/>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883B5F"/>
    <w:rsid w:val="000000DE"/>
    <w:rsid w:val="00000AD1"/>
    <w:rsid w:val="000012BC"/>
    <w:rsid w:val="00002144"/>
    <w:rsid w:val="00003B0D"/>
    <w:rsid w:val="00004CC3"/>
    <w:rsid w:val="000067D7"/>
    <w:rsid w:val="00006AE1"/>
    <w:rsid w:val="00010A09"/>
    <w:rsid w:val="00011C80"/>
    <w:rsid w:val="000140A2"/>
    <w:rsid w:val="00014816"/>
    <w:rsid w:val="00016731"/>
    <w:rsid w:val="00016BAD"/>
    <w:rsid w:val="000223B4"/>
    <w:rsid w:val="00023744"/>
    <w:rsid w:val="00023A2F"/>
    <w:rsid w:val="00030464"/>
    <w:rsid w:val="0003107E"/>
    <w:rsid w:val="00031B90"/>
    <w:rsid w:val="00034380"/>
    <w:rsid w:val="00035709"/>
    <w:rsid w:val="000365EF"/>
    <w:rsid w:val="00036CF5"/>
    <w:rsid w:val="00036EDE"/>
    <w:rsid w:val="000408B9"/>
    <w:rsid w:val="000413A1"/>
    <w:rsid w:val="0004146A"/>
    <w:rsid w:val="00042414"/>
    <w:rsid w:val="00042CED"/>
    <w:rsid w:val="00042DBB"/>
    <w:rsid w:val="000437CB"/>
    <w:rsid w:val="000444DC"/>
    <w:rsid w:val="0005024D"/>
    <w:rsid w:val="000520FB"/>
    <w:rsid w:val="00052280"/>
    <w:rsid w:val="000524D5"/>
    <w:rsid w:val="00053074"/>
    <w:rsid w:val="0005477E"/>
    <w:rsid w:val="000553CB"/>
    <w:rsid w:val="00055658"/>
    <w:rsid w:val="00057647"/>
    <w:rsid w:val="00061944"/>
    <w:rsid w:val="000621BE"/>
    <w:rsid w:val="00062761"/>
    <w:rsid w:val="00063034"/>
    <w:rsid w:val="00064BB5"/>
    <w:rsid w:val="00064E19"/>
    <w:rsid w:val="00064F53"/>
    <w:rsid w:val="000676E0"/>
    <w:rsid w:val="00067EF7"/>
    <w:rsid w:val="00072471"/>
    <w:rsid w:val="0007356A"/>
    <w:rsid w:val="00073812"/>
    <w:rsid w:val="00074977"/>
    <w:rsid w:val="0007583A"/>
    <w:rsid w:val="00076AD3"/>
    <w:rsid w:val="0007731E"/>
    <w:rsid w:val="00080AE3"/>
    <w:rsid w:val="00080DD2"/>
    <w:rsid w:val="00081132"/>
    <w:rsid w:val="000813B6"/>
    <w:rsid w:val="000826B1"/>
    <w:rsid w:val="0008281D"/>
    <w:rsid w:val="0008343B"/>
    <w:rsid w:val="000861E4"/>
    <w:rsid w:val="00086496"/>
    <w:rsid w:val="00090501"/>
    <w:rsid w:val="00094360"/>
    <w:rsid w:val="00094EE2"/>
    <w:rsid w:val="00096504"/>
    <w:rsid w:val="000A1249"/>
    <w:rsid w:val="000A1D2A"/>
    <w:rsid w:val="000A2231"/>
    <w:rsid w:val="000A39E1"/>
    <w:rsid w:val="000A6231"/>
    <w:rsid w:val="000A6421"/>
    <w:rsid w:val="000A6888"/>
    <w:rsid w:val="000A7344"/>
    <w:rsid w:val="000B054B"/>
    <w:rsid w:val="000B1181"/>
    <w:rsid w:val="000B1E8F"/>
    <w:rsid w:val="000B4EB6"/>
    <w:rsid w:val="000B583B"/>
    <w:rsid w:val="000B5A62"/>
    <w:rsid w:val="000C00DC"/>
    <w:rsid w:val="000C22DA"/>
    <w:rsid w:val="000C2A70"/>
    <w:rsid w:val="000C3804"/>
    <w:rsid w:val="000C4A95"/>
    <w:rsid w:val="000D08B2"/>
    <w:rsid w:val="000D126F"/>
    <w:rsid w:val="000D157C"/>
    <w:rsid w:val="000D2B86"/>
    <w:rsid w:val="000D3B92"/>
    <w:rsid w:val="000D70E1"/>
    <w:rsid w:val="000D7351"/>
    <w:rsid w:val="000E08C8"/>
    <w:rsid w:val="000E1137"/>
    <w:rsid w:val="000E1744"/>
    <w:rsid w:val="000E1953"/>
    <w:rsid w:val="000E1E20"/>
    <w:rsid w:val="000E3EF3"/>
    <w:rsid w:val="000E406B"/>
    <w:rsid w:val="000E4CF8"/>
    <w:rsid w:val="000E5F10"/>
    <w:rsid w:val="000F06A4"/>
    <w:rsid w:val="000F1187"/>
    <w:rsid w:val="000F1FE3"/>
    <w:rsid w:val="000F215A"/>
    <w:rsid w:val="000F36DD"/>
    <w:rsid w:val="000F37FA"/>
    <w:rsid w:val="000F3D9C"/>
    <w:rsid w:val="000F57F9"/>
    <w:rsid w:val="000F635C"/>
    <w:rsid w:val="000F77B0"/>
    <w:rsid w:val="00100684"/>
    <w:rsid w:val="00101E63"/>
    <w:rsid w:val="001030AF"/>
    <w:rsid w:val="0010315A"/>
    <w:rsid w:val="0010321F"/>
    <w:rsid w:val="001059DC"/>
    <w:rsid w:val="00110DA3"/>
    <w:rsid w:val="00111B66"/>
    <w:rsid w:val="00112F2F"/>
    <w:rsid w:val="001157AE"/>
    <w:rsid w:val="00116496"/>
    <w:rsid w:val="00122973"/>
    <w:rsid w:val="00123961"/>
    <w:rsid w:val="0012560B"/>
    <w:rsid w:val="00125A11"/>
    <w:rsid w:val="001260E1"/>
    <w:rsid w:val="001262A2"/>
    <w:rsid w:val="00131277"/>
    <w:rsid w:val="001312D1"/>
    <w:rsid w:val="0013133D"/>
    <w:rsid w:val="001329BF"/>
    <w:rsid w:val="00132D51"/>
    <w:rsid w:val="0013372E"/>
    <w:rsid w:val="00133D32"/>
    <w:rsid w:val="00134B4C"/>
    <w:rsid w:val="00135B12"/>
    <w:rsid w:val="00140198"/>
    <w:rsid w:val="00140D47"/>
    <w:rsid w:val="0014168C"/>
    <w:rsid w:val="00141895"/>
    <w:rsid w:val="001429BC"/>
    <w:rsid w:val="00142A11"/>
    <w:rsid w:val="00146EBD"/>
    <w:rsid w:val="00147A53"/>
    <w:rsid w:val="0015152C"/>
    <w:rsid w:val="0015215D"/>
    <w:rsid w:val="001532E8"/>
    <w:rsid w:val="00153E1D"/>
    <w:rsid w:val="001540BC"/>
    <w:rsid w:val="001543F2"/>
    <w:rsid w:val="001551DD"/>
    <w:rsid w:val="00156A67"/>
    <w:rsid w:val="00162231"/>
    <w:rsid w:val="001622DD"/>
    <w:rsid w:val="00164E3F"/>
    <w:rsid w:val="00167F68"/>
    <w:rsid w:val="00171AAE"/>
    <w:rsid w:val="00173436"/>
    <w:rsid w:val="001766EB"/>
    <w:rsid w:val="00177AFA"/>
    <w:rsid w:val="00180B5F"/>
    <w:rsid w:val="0018280A"/>
    <w:rsid w:val="00182DF3"/>
    <w:rsid w:val="0018360F"/>
    <w:rsid w:val="001836C2"/>
    <w:rsid w:val="00183900"/>
    <w:rsid w:val="00184C95"/>
    <w:rsid w:val="00184E27"/>
    <w:rsid w:val="001852B2"/>
    <w:rsid w:val="00185D0C"/>
    <w:rsid w:val="00185EB6"/>
    <w:rsid w:val="001867D2"/>
    <w:rsid w:val="0018752F"/>
    <w:rsid w:val="0019006B"/>
    <w:rsid w:val="00190554"/>
    <w:rsid w:val="001907D8"/>
    <w:rsid w:val="00192CB6"/>
    <w:rsid w:val="0019306B"/>
    <w:rsid w:val="00193DDF"/>
    <w:rsid w:val="00194438"/>
    <w:rsid w:val="0019470C"/>
    <w:rsid w:val="00194B14"/>
    <w:rsid w:val="001969E4"/>
    <w:rsid w:val="00196EC9"/>
    <w:rsid w:val="001A0C17"/>
    <w:rsid w:val="001A1785"/>
    <w:rsid w:val="001A1B4E"/>
    <w:rsid w:val="001A411C"/>
    <w:rsid w:val="001A49DD"/>
    <w:rsid w:val="001A6F3A"/>
    <w:rsid w:val="001A743B"/>
    <w:rsid w:val="001A7BFD"/>
    <w:rsid w:val="001B164F"/>
    <w:rsid w:val="001B5739"/>
    <w:rsid w:val="001B579F"/>
    <w:rsid w:val="001B592D"/>
    <w:rsid w:val="001B61C1"/>
    <w:rsid w:val="001B7A3D"/>
    <w:rsid w:val="001C1398"/>
    <w:rsid w:val="001C1D87"/>
    <w:rsid w:val="001C6C0E"/>
    <w:rsid w:val="001D1953"/>
    <w:rsid w:val="001D21BF"/>
    <w:rsid w:val="001D31C3"/>
    <w:rsid w:val="001D39C9"/>
    <w:rsid w:val="001D53A4"/>
    <w:rsid w:val="001D5530"/>
    <w:rsid w:val="001D69BA"/>
    <w:rsid w:val="001E1364"/>
    <w:rsid w:val="001E3355"/>
    <w:rsid w:val="001E4813"/>
    <w:rsid w:val="001E66A1"/>
    <w:rsid w:val="001E6904"/>
    <w:rsid w:val="001E70B0"/>
    <w:rsid w:val="001E7D37"/>
    <w:rsid w:val="001E7D7F"/>
    <w:rsid w:val="001E7DAE"/>
    <w:rsid w:val="001F01C2"/>
    <w:rsid w:val="001F0C72"/>
    <w:rsid w:val="001F1124"/>
    <w:rsid w:val="001F22CA"/>
    <w:rsid w:val="001F286A"/>
    <w:rsid w:val="001F2D0F"/>
    <w:rsid w:val="001F377B"/>
    <w:rsid w:val="001F5482"/>
    <w:rsid w:val="001F5743"/>
    <w:rsid w:val="001F7A6B"/>
    <w:rsid w:val="002008E2"/>
    <w:rsid w:val="00200C54"/>
    <w:rsid w:val="002015E3"/>
    <w:rsid w:val="00202618"/>
    <w:rsid w:val="00203299"/>
    <w:rsid w:val="00203618"/>
    <w:rsid w:val="00203E63"/>
    <w:rsid w:val="002043C4"/>
    <w:rsid w:val="00204667"/>
    <w:rsid w:val="00205256"/>
    <w:rsid w:val="002052ED"/>
    <w:rsid w:val="00205BA6"/>
    <w:rsid w:val="00206936"/>
    <w:rsid w:val="00207FB1"/>
    <w:rsid w:val="00214CED"/>
    <w:rsid w:val="00215873"/>
    <w:rsid w:val="00216A18"/>
    <w:rsid w:val="00216EB0"/>
    <w:rsid w:val="00216ED6"/>
    <w:rsid w:val="00217769"/>
    <w:rsid w:val="0022100E"/>
    <w:rsid w:val="0022320C"/>
    <w:rsid w:val="00223BD0"/>
    <w:rsid w:val="00223FCB"/>
    <w:rsid w:val="0022639A"/>
    <w:rsid w:val="00227415"/>
    <w:rsid w:val="0023054F"/>
    <w:rsid w:val="00230ACA"/>
    <w:rsid w:val="00230C43"/>
    <w:rsid w:val="00231115"/>
    <w:rsid w:val="0023255A"/>
    <w:rsid w:val="002347C3"/>
    <w:rsid w:val="002354D7"/>
    <w:rsid w:val="00237A95"/>
    <w:rsid w:val="00240C1F"/>
    <w:rsid w:val="002412C3"/>
    <w:rsid w:val="0024187C"/>
    <w:rsid w:val="0024219B"/>
    <w:rsid w:val="002428A4"/>
    <w:rsid w:val="00242E38"/>
    <w:rsid w:val="0024394A"/>
    <w:rsid w:val="00246820"/>
    <w:rsid w:val="00246D23"/>
    <w:rsid w:val="00246DE4"/>
    <w:rsid w:val="002470AD"/>
    <w:rsid w:val="0024798D"/>
    <w:rsid w:val="0025282D"/>
    <w:rsid w:val="002529F4"/>
    <w:rsid w:val="00253935"/>
    <w:rsid w:val="002554C2"/>
    <w:rsid w:val="00257360"/>
    <w:rsid w:val="002611DD"/>
    <w:rsid w:val="002626EE"/>
    <w:rsid w:val="002634B3"/>
    <w:rsid w:val="002648FB"/>
    <w:rsid w:val="0026563E"/>
    <w:rsid w:val="0026768C"/>
    <w:rsid w:val="002711A8"/>
    <w:rsid w:val="00271515"/>
    <w:rsid w:val="002717A7"/>
    <w:rsid w:val="00272FB0"/>
    <w:rsid w:val="00273798"/>
    <w:rsid w:val="00274149"/>
    <w:rsid w:val="0027683B"/>
    <w:rsid w:val="00277A38"/>
    <w:rsid w:val="00280840"/>
    <w:rsid w:val="00280F61"/>
    <w:rsid w:val="00282CB1"/>
    <w:rsid w:val="0028301E"/>
    <w:rsid w:val="00283335"/>
    <w:rsid w:val="0028346B"/>
    <w:rsid w:val="002840D8"/>
    <w:rsid w:val="0028442C"/>
    <w:rsid w:val="0028459C"/>
    <w:rsid w:val="00284E97"/>
    <w:rsid w:val="00285FA0"/>
    <w:rsid w:val="0028761B"/>
    <w:rsid w:val="00290E92"/>
    <w:rsid w:val="00292F9E"/>
    <w:rsid w:val="0029470B"/>
    <w:rsid w:val="00294742"/>
    <w:rsid w:val="002957A0"/>
    <w:rsid w:val="00295968"/>
    <w:rsid w:val="00296DB3"/>
    <w:rsid w:val="002A012F"/>
    <w:rsid w:val="002A1C89"/>
    <w:rsid w:val="002A3760"/>
    <w:rsid w:val="002A385D"/>
    <w:rsid w:val="002A541A"/>
    <w:rsid w:val="002A5739"/>
    <w:rsid w:val="002A5BFF"/>
    <w:rsid w:val="002A60E2"/>
    <w:rsid w:val="002A6143"/>
    <w:rsid w:val="002A642E"/>
    <w:rsid w:val="002A7149"/>
    <w:rsid w:val="002B100E"/>
    <w:rsid w:val="002B109A"/>
    <w:rsid w:val="002B15BD"/>
    <w:rsid w:val="002B1E23"/>
    <w:rsid w:val="002B22E6"/>
    <w:rsid w:val="002B36BA"/>
    <w:rsid w:val="002B3E3C"/>
    <w:rsid w:val="002B5BB9"/>
    <w:rsid w:val="002B6AE4"/>
    <w:rsid w:val="002B6F93"/>
    <w:rsid w:val="002B760C"/>
    <w:rsid w:val="002C2DF4"/>
    <w:rsid w:val="002C34F2"/>
    <w:rsid w:val="002C5746"/>
    <w:rsid w:val="002C62C6"/>
    <w:rsid w:val="002C69F7"/>
    <w:rsid w:val="002C6C4B"/>
    <w:rsid w:val="002D0019"/>
    <w:rsid w:val="002D0BC7"/>
    <w:rsid w:val="002D180B"/>
    <w:rsid w:val="002D2933"/>
    <w:rsid w:val="002D304D"/>
    <w:rsid w:val="002D319D"/>
    <w:rsid w:val="002D404A"/>
    <w:rsid w:val="002D47CF"/>
    <w:rsid w:val="002D5830"/>
    <w:rsid w:val="002D5FC2"/>
    <w:rsid w:val="002D77C0"/>
    <w:rsid w:val="002E0909"/>
    <w:rsid w:val="002E1E62"/>
    <w:rsid w:val="002E41E1"/>
    <w:rsid w:val="002E4312"/>
    <w:rsid w:val="002F03BA"/>
    <w:rsid w:val="002F0B5A"/>
    <w:rsid w:val="002F0EA5"/>
    <w:rsid w:val="002F114A"/>
    <w:rsid w:val="002F1419"/>
    <w:rsid w:val="002F19E4"/>
    <w:rsid w:val="002F1DC8"/>
    <w:rsid w:val="002F325B"/>
    <w:rsid w:val="002F40C0"/>
    <w:rsid w:val="002F442B"/>
    <w:rsid w:val="002F497A"/>
    <w:rsid w:val="002F4B1B"/>
    <w:rsid w:val="002F4D57"/>
    <w:rsid w:val="002F6E5E"/>
    <w:rsid w:val="003013ED"/>
    <w:rsid w:val="003019C5"/>
    <w:rsid w:val="00302091"/>
    <w:rsid w:val="00302AD9"/>
    <w:rsid w:val="0030427C"/>
    <w:rsid w:val="00305371"/>
    <w:rsid w:val="003053B7"/>
    <w:rsid w:val="003077EB"/>
    <w:rsid w:val="00307E56"/>
    <w:rsid w:val="003104D2"/>
    <w:rsid w:val="00310A0A"/>
    <w:rsid w:val="00310A25"/>
    <w:rsid w:val="00310B50"/>
    <w:rsid w:val="00311C0D"/>
    <w:rsid w:val="00311C1E"/>
    <w:rsid w:val="00311C6D"/>
    <w:rsid w:val="00312AD3"/>
    <w:rsid w:val="0031392C"/>
    <w:rsid w:val="003141A0"/>
    <w:rsid w:val="00314DDE"/>
    <w:rsid w:val="00317A6E"/>
    <w:rsid w:val="00317B65"/>
    <w:rsid w:val="00323737"/>
    <w:rsid w:val="00324198"/>
    <w:rsid w:val="00324C58"/>
    <w:rsid w:val="00325069"/>
    <w:rsid w:val="0032615A"/>
    <w:rsid w:val="00326ACB"/>
    <w:rsid w:val="00330C1E"/>
    <w:rsid w:val="00330EF4"/>
    <w:rsid w:val="00331003"/>
    <w:rsid w:val="00331E18"/>
    <w:rsid w:val="00331F49"/>
    <w:rsid w:val="00333803"/>
    <w:rsid w:val="00335973"/>
    <w:rsid w:val="00336645"/>
    <w:rsid w:val="0033743B"/>
    <w:rsid w:val="00341909"/>
    <w:rsid w:val="0034331B"/>
    <w:rsid w:val="00343EFE"/>
    <w:rsid w:val="003442DC"/>
    <w:rsid w:val="00345256"/>
    <w:rsid w:val="00346D59"/>
    <w:rsid w:val="00346EC5"/>
    <w:rsid w:val="00350EC9"/>
    <w:rsid w:val="00353365"/>
    <w:rsid w:val="003551F3"/>
    <w:rsid w:val="003562AD"/>
    <w:rsid w:val="00361771"/>
    <w:rsid w:val="00361865"/>
    <w:rsid w:val="00362833"/>
    <w:rsid w:val="003629F0"/>
    <w:rsid w:val="0036354B"/>
    <w:rsid w:val="00363A19"/>
    <w:rsid w:val="003641BA"/>
    <w:rsid w:val="0036461F"/>
    <w:rsid w:val="00364746"/>
    <w:rsid w:val="00364EBC"/>
    <w:rsid w:val="003655CE"/>
    <w:rsid w:val="003657B5"/>
    <w:rsid w:val="00365874"/>
    <w:rsid w:val="00370C6B"/>
    <w:rsid w:val="003710F2"/>
    <w:rsid w:val="003711AA"/>
    <w:rsid w:val="0037269F"/>
    <w:rsid w:val="00372730"/>
    <w:rsid w:val="0037300D"/>
    <w:rsid w:val="00373B82"/>
    <w:rsid w:val="00375217"/>
    <w:rsid w:val="003768A2"/>
    <w:rsid w:val="0037715C"/>
    <w:rsid w:val="003821C4"/>
    <w:rsid w:val="00383814"/>
    <w:rsid w:val="00383CE8"/>
    <w:rsid w:val="00387590"/>
    <w:rsid w:val="00387896"/>
    <w:rsid w:val="003929E6"/>
    <w:rsid w:val="00392C1F"/>
    <w:rsid w:val="003935EE"/>
    <w:rsid w:val="00393B79"/>
    <w:rsid w:val="00394401"/>
    <w:rsid w:val="0039798D"/>
    <w:rsid w:val="003A01D5"/>
    <w:rsid w:val="003A2F8F"/>
    <w:rsid w:val="003A31C4"/>
    <w:rsid w:val="003A4B61"/>
    <w:rsid w:val="003A5619"/>
    <w:rsid w:val="003A5CAF"/>
    <w:rsid w:val="003A6FBE"/>
    <w:rsid w:val="003B0B63"/>
    <w:rsid w:val="003B21B9"/>
    <w:rsid w:val="003B4D34"/>
    <w:rsid w:val="003B5536"/>
    <w:rsid w:val="003B573C"/>
    <w:rsid w:val="003B631C"/>
    <w:rsid w:val="003B7107"/>
    <w:rsid w:val="003B7232"/>
    <w:rsid w:val="003C0BB9"/>
    <w:rsid w:val="003C1B49"/>
    <w:rsid w:val="003C47AB"/>
    <w:rsid w:val="003C5C15"/>
    <w:rsid w:val="003C629D"/>
    <w:rsid w:val="003C6370"/>
    <w:rsid w:val="003D189D"/>
    <w:rsid w:val="003D1FAB"/>
    <w:rsid w:val="003D644D"/>
    <w:rsid w:val="003E1761"/>
    <w:rsid w:val="003E3440"/>
    <w:rsid w:val="003E3CDD"/>
    <w:rsid w:val="003E4E4B"/>
    <w:rsid w:val="003E5BF9"/>
    <w:rsid w:val="003E6191"/>
    <w:rsid w:val="003F0051"/>
    <w:rsid w:val="003F111C"/>
    <w:rsid w:val="003F1149"/>
    <w:rsid w:val="003F1E7F"/>
    <w:rsid w:val="003F25E7"/>
    <w:rsid w:val="003F3415"/>
    <w:rsid w:val="003F3ACD"/>
    <w:rsid w:val="003F3D40"/>
    <w:rsid w:val="003F5814"/>
    <w:rsid w:val="003F5B9C"/>
    <w:rsid w:val="00400AFC"/>
    <w:rsid w:val="00400B1B"/>
    <w:rsid w:val="00404772"/>
    <w:rsid w:val="00405F1C"/>
    <w:rsid w:val="00407B5A"/>
    <w:rsid w:val="00410394"/>
    <w:rsid w:val="004111BA"/>
    <w:rsid w:val="00411DAE"/>
    <w:rsid w:val="0042097F"/>
    <w:rsid w:val="00420F6F"/>
    <w:rsid w:val="004229F7"/>
    <w:rsid w:val="00422F4B"/>
    <w:rsid w:val="00423807"/>
    <w:rsid w:val="0042435D"/>
    <w:rsid w:val="004245AA"/>
    <w:rsid w:val="0042489B"/>
    <w:rsid w:val="00424AF7"/>
    <w:rsid w:val="00425525"/>
    <w:rsid w:val="00425BB4"/>
    <w:rsid w:val="00425BEC"/>
    <w:rsid w:val="00426AA2"/>
    <w:rsid w:val="00426BAF"/>
    <w:rsid w:val="00427496"/>
    <w:rsid w:val="00427AE5"/>
    <w:rsid w:val="00427B3E"/>
    <w:rsid w:val="004305E4"/>
    <w:rsid w:val="00431353"/>
    <w:rsid w:val="00431788"/>
    <w:rsid w:val="004351AB"/>
    <w:rsid w:val="00435A97"/>
    <w:rsid w:val="0044215C"/>
    <w:rsid w:val="00442662"/>
    <w:rsid w:val="00442E64"/>
    <w:rsid w:val="00445199"/>
    <w:rsid w:val="004471F5"/>
    <w:rsid w:val="004502BB"/>
    <w:rsid w:val="004507B1"/>
    <w:rsid w:val="00451032"/>
    <w:rsid w:val="004511C4"/>
    <w:rsid w:val="00452802"/>
    <w:rsid w:val="00452FFA"/>
    <w:rsid w:val="004538F6"/>
    <w:rsid w:val="0045476A"/>
    <w:rsid w:val="00454A99"/>
    <w:rsid w:val="00454ED6"/>
    <w:rsid w:val="00455C3E"/>
    <w:rsid w:val="004576CA"/>
    <w:rsid w:val="00460936"/>
    <w:rsid w:val="00461B4A"/>
    <w:rsid w:val="00463150"/>
    <w:rsid w:val="004647D8"/>
    <w:rsid w:val="004650D3"/>
    <w:rsid w:val="0046520D"/>
    <w:rsid w:val="00466F64"/>
    <w:rsid w:val="00466F7E"/>
    <w:rsid w:val="00470356"/>
    <w:rsid w:val="004709C5"/>
    <w:rsid w:val="00471F3E"/>
    <w:rsid w:val="00475353"/>
    <w:rsid w:val="00476BF2"/>
    <w:rsid w:val="00476F55"/>
    <w:rsid w:val="00477C24"/>
    <w:rsid w:val="00481320"/>
    <w:rsid w:val="00481B18"/>
    <w:rsid w:val="0048361D"/>
    <w:rsid w:val="00483BDB"/>
    <w:rsid w:val="004912A7"/>
    <w:rsid w:val="00492AA0"/>
    <w:rsid w:val="00492BA1"/>
    <w:rsid w:val="00494020"/>
    <w:rsid w:val="004948B3"/>
    <w:rsid w:val="00495126"/>
    <w:rsid w:val="00496401"/>
    <w:rsid w:val="004A094F"/>
    <w:rsid w:val="004A127D"/>
    <w:rsid w:val="004A1814"/>
    <w:rsid w:val="004A1AFC"/>
    <w:rsid w:val="004A4E10"/>
    <w:rsid w:val="004B1601"/>
    <w:rsid w:val="004B1BF3"/>
    <w:rsid w:val="004B3296"/>
    <w:rsid w:val="004B3576"/>
    <w:rsid w:val="004B554A"/>
    <w:rsid w:val="004B5BC3"/>
    <w:rsid w:val="004B66D5"/>
    <w:rsid w:val="004B692F"/>
    <w:rsid w:val="004C18B2"/>
    <w:rsid w:val="004C39D1"/>
    <w:rsid w:val="004C4B85"/>
    <w:rsid w:val="004C676A"/>
    <w:rsid w:val="004D189D"/>
    <w:rsid w:val="004D1AA0"/>
    <w:rsid w:val="004D1F5B"/>
    <w:rsid w:val="004D2106"/>
    <w:rsid w:val="004D240E"/>
    <w:rsid w:val="004D2DA6"/>
    <w:rsid w:val="004D355F"/>
    <w:rsid w:val="004D7C36"/>
    <w:rsid w:val="004E0A59"/>
    <w:rsid w:val="004E16DA"/>
    <w:rsid w:val="004E18A7"/>
    <w:rsid w:val="004E3EBD"/>
    <w:rsid w:val="004E5DC7"/>
    <w:rsid w:val="004E611F"/>
    <w:rsid w:val="004E74A0"/>
    <w:rsid w:val="004E7CC0"/>
    <w:rsid w:val="004F0F7E"/>
    <w:rsid w:val="004F125C"/>
    <w:rsid w:val="004F1D48"/>
    <w:rsid w:val="004F2156"/>
    <w:rsid w:val="004F2308"/>
    <w:rsid w:val="004F3344"/>
    <w:rsid w:val="004F466B"/>
    <w:rsid w:val="004F47B2"/>
    <w:rsid w:val="004F4CBB"/>
    <w:rsid w:val="004F57DD"/>
    <w:rsid w:val="004F585C"/>
    <w:rsid w:val="004F6260"/>
    <w:rsid w:val="004F63E8"/>
    <w:rsid w:val="004F7077"/>
    <w:rsid w:val="004F7EB6"/>
    <w:rsid w:val="0050181A"/>
    <w:rsid w:val="005030AE"/>
    <w:rsid w:val="005033F0"/>
    <w:rsid w:val="0050390A"/>
    <w:rsid w:val="00506477"/>
    <w:rsid w:val="005078E8"/>
    <w:rsid w:val="00510E75"/>
    <w:rsid w:val="00512373"/>
    <w:rsid w:val="0051480B"/>
    <w:rsid w:val="00514FF4"/>
    <w:rsid w:val="00516068"/>
    <w:rsid w:val="00521A68"/>
    <w:rsid w:val="00521CEC"/>
    <w:rsid w:val="00523E32"/>
    <w:rsid w:val="00525814"/>
    <w:rsid w:val="00531BED"/>
    <w:rsid w:val="0053295D"/>
    <w:rsid w:val="00532989"/>
    <w:rsid w:val="005331ED"/>
    <w:rsid w:val="0053323D"/>
    <w:rsid w:val="00533E7C"/>
    <w:rsid w:val="005371F1"/>
    <w:rsid w:val="00537BBF"/>
    <w:rsid w:val="005439CE"/>
    <w:rsid w:val="00544BB6"/>
    <w:rsid w:val="00546B06"/>
    <w:rsid w:val="00550537"/>
    <w:rsid w:val="00556D49"/>
    <w:rsid w:val="005600C0"/>
    <w:rsid w:val="005603D0"/>
    <w:rsid w:val="00560B3F"/>
    <w:rsid w:val="00561623"/>
    <w:rsid w:val="00562967"/>
    <w:rsid w:val="0056336B"/>
    <w:rsid w:val="0056680B"/>
    <w:rsid w:val="005701A3"/>
    <w:rsid w:val="00570C31"/>
    <w:rsid w:val="00571D2D"/>
    <w:rsid w:val="00571E90"/>
    <w:rsid w:val="00572D96"/>
    <w:rsid w:val="005730AB"/>
    <w:rsid w:val="00573DFB"/>
    <w:rsid w:val="0057575C"/>
    <w:rsid w:val="00577542"/>
    <w:rsid w:val="00577970"/>
    <w:rsid w:val="00580E83"/>
    <w:rsid w:val="00581361"/>
    <w:rsid w:val="00581F0E"/>
    <w:rsid w:val="00583B42"/>
    <w:rsid w:val="00584659"/>
    <w:rsid w:val="00584DF0"/>
    <w:rsid w:val="005853B6"/>
    <w:rsid w:val="00587DF4"/>
    <w:rsid w:val="00591498"/>
    <w:rsid w:val="00592A5A"/>
    <w:rsid w:val="0059514A"/>
    <w:rsid w:val="00595E71"/>
    <w:rsid w:val="00596F7B"/>
    <w:rsid w:val="00596F93"/>
    <w:rsid w:val="00597284"/>
    <w:rsid w:val="005A1DBB"/>
    <w:rsid w:val="005A3DC8"/>
    <w:rsid w:val="005A4BB9"/>
    <w:rsid w:val="005A5CE4"/>
    <w:rsid w:val="005A6690"/>
    <w:rsid w:val="005A6DEA"/>
    <w:rsid w:val="005B27C3"/>
    <w:rsid w:val="005B33B4"/>
    <w:rsid w:val="005B3761"/>
    <w:rsid w:val="005B49C8"/>
    <w:rsid w:val="005B6680"/>
    <w:rsid w:val="005B7ACD"/>
    <w:rsid w:val="005C0427"/>
    <w:rsid w:val="005C3BEE"/>
    <w:rsid w:val="005C42CB"/>
    <w:rsid w:val="005C5766"/>
    <w:rsid w:val="005C5CD8"/>
    <w:rsid w:val="005C6254"/>
    <w:rsid w:val="005C7002"/>
    <w:rsid w:val="005C7CE4"/>
    <w:rsid w:val="005D1D7C"/>
    <w:rsid w:val="005D2618"/>
    <w:rsid w:val="005D2A0D"/>
    <w:rsid w:val="005D30CF"/>
    <w:rsid w:val="005D3F04"/>
    <w:rsid w:val="005D43FD"/>
    <w:rsid w:val="005D5BF0"/>
    <w:rsid w:val="005D5EC7"/>
    <w:rsid w:val="005D7087"/>
    <w:rsid w:val="005D708E"/>
    <w:rsid w:val="005D7D52"/>
    <w:rsid w:val="005E129B"/>
    <w:rsid w:val="005E1B4C"/>
    <w:rsid w:val="005E21B0"/>
    <w:rsid w:val="005E280D"/>
    <w:rsid w:val="005E295B"/>
    <w:rsid w:val="005E3532"/>
    <w:rsid w:val="005E4658"/>
    <w:rsid w:val="005E5A56"/>
    <w:rsid w:val="005E5AEB"/>
    <w:rsid w:val="005F0ABF"/>
    <w:rsid w:val="005F2E2B"/>
    <w:rsid w:val="005F58F2"/>
    <w:rsid w:val="005F6ED6"/>
    <w:rsid w:val="006000DD"/>
    <w:rsid w:val="0060148F"/>
    <w:rsid w:val="006018AE"/>
    <w:rsid w:val="00602008"/>
    <w:rsid w:val="00607176"/>
    <w:rsid w:val="006076EF"/>
    <w:rsid w:val="006106D1"/>
    <w:rsid w:val="00611438"/>
    <w:rsid w:val="00613351"/>
    <w:rsid w:val="00613CDE"/>
    <w:rsid w:val="006154E8"/>
    <w:rsid w:val="00617287"/>
    <w:rsid w:val="00617A6E"/>
    <w:rsid w:val="00620FEC"/>
    <w:rsid w:val="006213EC"/>
    <w:rsid w:val="00622CD3"/>
    <w:rsid w:val="00624A14"/>
    <w:rsid w:val="00624CE6"/>
    <w:rsid w:val="00625054"/>
    <w:rsid w:val="00625E6F"/>
    <w:rsid w:val="00631274"/>
    <w:rsid w:val="006318C3"/>
    <w:rsid w:val="00631C2E"/>
    <w:rsid w:val="0063284B"/>
    <w:rsid w:val="00633558"/>
    <w:rsid w:val="00634E9A"/>
    <w:rsid w:val="00635019"/>
    <w:rsid w:val="00637CFD"/>
    <w:rsid w:val="0064034B"/>
    <w:rsid w:val="00641539"/>
    <w:rsid w:val="00641C7F"/>
    <w:rsid w:val="006421A2"/>
    <w:rsid w:val="0064355D"/>
    <w:rsid w:val="00644D6D"/>
    <w:rsid w:val="006464BD"/>
    <w:rsid w:val="006466E1"/>
    <w:rsid w:val="00647024"/>
    <w:rsid w:val="00647C73"/>
    <w:rsid w:val="00650C39"/>
    <w:rsid w:val="006536EC"/>
    <w:rsid w:val="00654D2E"/>
    <w:rsid w:val="00655503"/>
    <w:rsid w:val="006558C4"/>
    <w:rsid w:val="00656B4D"/>
    <w:rsid w:val="0065709B"/>
    <w:rsid w:val="0066082E"/>
    <w:rsid w:val="0066172C"/>
    <w:rsid w:val="006678E7"/>
    <w:rsid w:val="0067232E"/>
    <w:rsid w:val="00672FB0"/>
    <w:rsid w:val="00675529"/>
    <w:rsid w:val="00675F03"/>
    <w:rsid w:val="00677232"/>
    <w:rsid w:val="00680CE4"/>
    <w:rsid w:val="00681287"/>
    <w:rsid w:val="006827A9"/>
    <w:rsid w:val="0068284A"/>
    <w:rsid w:val="00682E99"/>
    <w:rsid w:val="00684476"/>
    <w:rsid w:val="00684A33"/>
    <w:rsid w:val="00684E0A"/>
    <w:rsid w:val="00690BE9"/>
    <w:rsid w:val="006911FF"/>
    <w:rsid w:val="00692A82"/>
    <w:rsid w:val="00692BBA"/>
    <w:rsid w:val="00694339"/>
    <w:rsid w:val="006944B9"/>
    <w:rsid w:val="00694D1D"/>
    <w:rsid w:val="0069598C"/>
    <w:rsid w:val="006A1BA1"/>
    <w:rsid w:val="006A5B55"/>
    <w:rsid w:val="006B1B50"/>
    <w:rsid w:val="006B1F8E"/>
    <w:rsid w:val="006B2BF8"/>
    <w:rsid w:val="006B3010"/>
    <w:rsid w:val="006B451E"/>
    <w:rsid w:val="006B4BF0"/>
    <w:rsid w:val="006B62BE"/>
    <w:rsid w:val="006B68A6"/>
    <w:rsid w:val="006B6B8E"/>
    <w:rsid w:val="006C0EC8"/>
    <w:rsid w:val="006C1E4E"/>
    <w:rsid w:val="006C2271"/>
    <w:rsid w:val="006C4415"/>
    <w:rsid w:val="006C46BF"/>
    <w:rsid w:val="006C7AAE"/>
    <w:rsid w:val="006D0885"/>
    <w:rsid w:val="006D088E"/>
    <w:rsid w:val="006D3DBC"/>
    <w:rsid w:val="006D4437"/>
    <w:rsid w:val="006D60E4"/>
    <w:rsid w:val="006D6326"/>
    <w:rsid w:val="006D63DC"/>
    <w:rsid w:val="006D6518"/>
    <w:rsid w:val="006D6970"/>
    <w:rsid w:val="006D69F1"/>
    <w:rsid w:val="006D6DE5"/>
    <w:rsid w:val="006D7A55"/>
    <w:rsid w:val="006E09DC"/>
    <w:rsid w:val="006E2496"/>
    <w:rsid w:val="006E2965"/>
    <w:rsid w:val="006E2D73"/>
    <w:rsid w:val="006E2EF0"/>
    <w:rsid w:val="006E3D8C"/>
    <w:rsid w:val="006E4E17"/>
    <w:rsid w:val="006E723B"/>
    <w:rsid w:val="006F0248"/>
    <w:rsid w:val="006F41D7"/>
    <w:rsid w:val="006F52FC"/>
    <w:rsid w:val="006F5B9E"/>
    <w:rsid w:val="006F5ED9"/>
    <w:rsid w:val="006F69F9"/>
    <w:rsid w:val="006F701C"/>
    <w:rsid w:val="00703867"/>
    <w:rsid w:val="0070396E"/>
    <w:rsid w:val="007041EA"/>
    <w:rsid w:val="0070590D"/>
    <w:rsid w:val="007063E8"/>
    <w:rsid w:val="00706E5B"/>
    <w:rsid w:val="00707082"/>
    <w:rsid w:val="00710618"/>
    <w:rsid w:val="00710FC9"/>
    <w:rsid w:val="0071142A"/>
    <w:rsid w:val="007127AB"/>
    <w:rsid w:val="00713339"/>
    <w:rsid w:val="0071406B"/>
    <w:rsid w:val="007147FD"/>
    <w:rsid w:val="00714B64"/>
    <w:rsid w:val="00717017"/>
    <w:rsid w:val="00721064"/>
    <w:rsid w:val="00723E18"/>
    <w:rsid w:val="007248BC"/>
    <w:rsid w:val="0072516A"/>
    <w:rsid w:val="00725BE4"/>
    <w:rsid w:val="0072606B"/>
    <w:rsid w:val="00726412"/>
    <w:rsid w:val="0073091A"/>
    <w:rsid w:val="00733B1F"/>
    <w:rsid w:val="00735B3A"/>
    <w:rsid w:val="00736452"/>
    <w:rsid w:val="00741098"/>
    <w:rsid w:val="00741F33"/>
    <w:rsid w:val="007422B0"/>
    <w:rsid w:val="00742AA0"/>
    <w:rsid w:val="00743B1A"/>
    <w:rsid w:val="0074497D"/>
    <w:rsid w:val="00744D16"/>
    <w:rsid w:val="00744E41"/>
    <w:rsid w:val="00744EF2"/>
    <w:rsid w:val="0074514B"/>
    <w:rsid w:val="00745ABF"/>
    <w:rsid w:val="00745C44"/>
    <w:rsid w:val="007506F3"/>
    <w:rsid w:val="00750902"/>
    <w:rsid w:val="00752A2F"/>
    <w:rsid w:val="00755762"/>
    <w:rsid w:val="007568B3"/>
    <w:rsid w:val="00756F31"/>
    <w:rsid w:val="00757CB5"/>
    <w:rsid w:val="00761249"/>
    <w:rsid w:val="007619C8"/>
    <w:rsid w:val="00762138"/>
    <w:rsid w:val="00762A67"/>
    <w:rsid w:val="00764864"/>
    <w:rsid w:val="0076486B"/>
    <w:rsid w:val="0076534B"/>
    <w:rsid w:val="00766811"/>
    <w:rsid w:val="007668BA"/>
    <w:rsid w:val="00766A39"/>
    <w:rsid w:val="00766DD5"/>
    <w:rsid w:val="00767935"/>
    <w:rsid w:val="00767AD2"/>
    <w:rsid w:val="00770279"/>
    <w:rsid w:val="0077078C"/>
    <w:rsid w:val="0077104A"/>
    <w:rsid w:val="0077138D"/>
    <w:rsid w:val="00771926"/>
    <w:rsid w:val="0077240A"/>
    <w:rsid w:val="007752D9"/>
    <w:rsid w:val="00776086"/>
    <w:rsid w:val="0077676B"/>
    <w:rsid w:val="00776818"/>
    <w:rsid w:val="0077755E"/>
    <w:rsid w:val="00777C77"/>
    <w:rsid w:val="00777F4C"/>
    <w:rsid w:val="0078036F"/>
    <w:rsid w:val="0078182E"/>
    <w:rsid w:val="00781CE8"/>
    <w:rsid w:val="00783B99"/>
    <w:rsid w:val="00786222"/>
    <w:rsid w:val="00787507"/>
    <w:rsid w:val="00787558"/>
    <w:rsid w:val="00792311"/>
    <w:rsid w:val="0079517D"/>
    <w:rsid w:val="007959D3"/>
    <w:rsid w:val="00795C90"/>
    <w:rsid w:val="00795E41"/>
    <w:rsid w:val="007A2978"/>
    <w:rsid w:val="007A4730"/>
    <w:rsid w:val="007A52B0"/>
    <w:rsid w:val="007A5A38"/>
    <w:rsid w:val="007A652D"/>
    <w:rsid w:val="007A6A56"/>
    <w:rsid w:val="007A75BE"/>
    <w:rsid w:val="007A7C89"/>
    <w:rsid w:val="007B032A"/>
    <w:rsid w:val="007B0756"/>
    <w:rsid w:val="007B0D95"/>
    <w:rsid w:val="007B1250"/>
    <w:rsid w:val="007B130B"/>
    <w:rsid w:val="007B1C12"/>
    <w:rsid w:val="007B1C83"/>
    <w:rsid w:val="007B1F4C"/>
    <w:rsid w:val="007B2208"/>
    <w:rsid w:val="007B27A2"/>
    <w:rsid w:val="007B4135"/>
    <w:rsid w:val="007B4388"/>
    <w:rsid w:val="007B496B"/>
    <w:rsid w:val="007B565B"/>
    <w:rsid w:val="007B56C2"/>
    <w:rsid w:val="007B63DF"/>
    <w:rsid w:val="007B6AF5"/>
    <w:rsid w:val="007C1EE5"/>
    <w:rsid w:val="007C2D29"/>
    <w:rsid w:val="007C40C0"/>
    <w:rsid w:val="007C411B"/>
    <w:rsid w:val="007C45A7"/>
    <w:rsid w:val="007C6FA4"/>
    <w:rsid w:val="007D1623"/>
    <w:rsid w:val="007D163E"/>
    <w:rsid w:val="007D18FC"/>
    <w:rsid w:val="007D234C"/>
    <w:rsid w:val="007D6DEB"/>
    <w:rsid w:val="007D7251"/>
    <w:rsid w:val="007E21D9"/>
    <w:rsid w:val="007E2897"/>
    <w:rsid w:val="007E5659"/>
    <w:rsid w:val="007E682C"/>
    <w:rsid w:val="007F02FB"/>
    <w:rsid w:val="007F1A8F"/>
    <w:rsid w:val="007F270F"/>
    <w:rsid w:val="007F2774"/>
    <w:rsid w:val="007F2F0E"/>
    <w:rsid w:val="007F3627"/>
    <w:rsid w:val="007F4AC4"/>
    <w:rsid w:val="007F5528"/>
    <w:rsid w:val="007F6167"/>
    <w:rsid w:val="0080078F"/>
    <w:rsid w:val="00801F25"/>
    <w:rsid w:val="00803394"/>
    <w:rsid w:val="00803F87"/>
    <w:rsid w:val="00804432"/>
    <w:rsid w:val="00805930"/>
    <w:rsid w:val="008066F8"/>
    <w:rsid w:val="008067EB"/>
    <w:rsid w:val="00807445"/>
    <w:rsid w:val="00810CAF"/>
    <w:rsid w:val="00811977"/>
    <w:rsid w:val="008123E9"/>
    <w:rsid w:val="0081380B"/>
    <w:rsid w:val="00815436"/>
    <w:rsid w:val="00816E4C"/>
    <w:rsid w:val="00820174"/>
    <w:rsid w:val="0082182E"/>
    <w:rsid w:val="0082348A"/>
    <w:rsid w:val="00824B38"/>
    <w:rsid w:val="00824C61"/>
    <w:rsid w:val="00825C7C"/>
    <w:rsid w:val="00825C91"/>
    <w:rsid w:val="008268C3"/>
    <w:rsid w:val="00833DA4"/>
    <w:rsid w:val="00836DC0"/>
    <w:rsid w:val="00840A9C"/>
    <w:rsid w:val="00841AD2"/>
    <w:rsid w:val="0084239E"/>
    <w:rsid w:val="008428B4"/>
    <w:rsid w:val="0084475C"/>
    <w:rsid w:val="00847A9A"/>
    <w:rsid w:val="008507AF"/>
    <w:rsid w:val="008508EA"/>
    <w:rsid w:val="0085109E"/>
    <w:rsid w:val="00851DC0"/>
    <w:rsid w:val="00852339"/>
    <w:rsid w:val="008531DF"/>
    <w:rsid w:val="00853CD2"/>
    <w:rsid w:val="00855EA3"/>
    <w:rsid w:val="00856956"/>
    <w:rsid w:val="00860928"/>
    <w:rsid w:val="00860A4D"/>
    <w:rsid w:val="008630BB"/>
    <w:rsid w:val="0086379A"/>
    <w:rsid w:val="008649C6"/>
    <w:rsid w:val="00864DE4"/>
    <w:rsid w:val="00865921"/>
    <w:rsid w:val="00865B1A"/>
    <w:rsid w:val="008663E7"/>
    <w:rsid w:val="008665F7"/>
    <w:rsid w:val="00866AF4"/>
    <w:rsid w:val="00867617"/>
    <w:rsid w:val="00870554"/>
    <w:rsid w:val="00870975"/>
    <w:rsid w:val="0087122F"/>
    <w:rsid w:val="00871CA9"/>
    <w:rsid w:val="008753CA"/>
    <w:rsid w:val="008764FF"/>
    <w:rsid w:val="00876C20"/>
    <w:rsid w:val="00876E9F"/>
    <w:rsid w:val="0088233B"/>
    <w:rsid w:val="00883B5F"/>
    <w:rsid w:val="008847DE"/>
    <w:rsid w:val="00885BD6"/>
    <w:rsid w:val="00885D04"/>
    <w:rsid w:val="0089074D"/>
    <w:rsid w:val="00891480"/>
    <w:rsid w:val="00894987"/>
    <w:rsid w:val="008960C0"/>
    <w:rsid w:val="0089703F"/>
    <w:rsid w:val="008A487C"/>
    <w:rsid w:val="008A66EC"/>
    <w:rsid w:val="008A79CB"/>
    <w:rsid w:val="008B09A6"/>
    <w:rsid w:val="008B2DD5"/>
    <w:rsid w:val="008B60FB"/>
    <w:rsid w:val="008B633F"/>
    <w:rsid w:val="008B68D3"/>
    <w:rsid w:val="008C03F6"/>
    <w:rsid w:val="008C0DF9"/>
    <w:rsid w:val="008C1C89"/>
    <w:rsid w:val="008C303E"/>
    <w:rsid w:val="008C322E"/>
    <w:rsid w:val="008C44B4"/>
    <w:rsid w:val="008D004D"/>
    <w:rsid w:val="008D37DF"/>
    <w:rsid w:val="008D62FA"/>
    <w:rsid w:val="008D66E1"/>
    <w:rsid w:val="008D6EA4"/>
    <w:rsid w:val="008E038E"/>
    <w:rsid w:val="008E27B3"/>
    <w:rsid w:val="008E37F1"/>
    <w:rsid w:val="008E4021"/>
    <w:rsid w:val="008E44D2"/>
    <w:rsid w:val="008E4F7F"/>
    <w:rsid w:val="008E5322"/>
    <w:rsid w:val="008E6140"/>
    <w:rsid w:val="008E7746"/>
    <w:rsid w:val="008E7F75"/>
    <w:rsid w:val="008F0AF9"/>
    <w:rsid w:val="008F18CD"/>
    <w:rsid w:val="008F26E9"/>
    <w:rsid w:val="008F2EAA"/>
    <w:rsid w:val="008F4D0E"/>
    <w:rsid w:val="008F619D"/>
    <w:rsid w:val="008F7A4D"/>
    <w:rsid w:val="00900551"/>
    <w:rsid w:val="009027E3"/>
    <w:rsid w:val="00905374"/>
    <w:rsid w:val="0090651C"/>
    <w:rsid w:val="00906804"/>
    <w:rsid w:val="009105CA"/>
    <w:rsid w:val="00910E0F"/>
    <w:rsid w:val="00911C3F"/>
    <w:rsid w:val="0091308C"/>
    <w:rsid w:val="00913292"/>
    <w:rsid w:val="0091365C"/>
    <w:rsid w:val="00914EC5"/>
    <w:rsid w:val="00916CBD"/>
    <w:rsid w:val="00920540"/>
    <w:rsid w:val="00920E11"/>
    <w:rsid w:val="00922CA9"/>
    <w:rsid w:val="00923B60"/>
    <w:rsid w:val="009248F5"/>
    <w:rsid w:val="009249B5"/>
    <w:rsid w:val="00925604"/>
    <w:rsid w:val="00926033"/>
    <w:rsid w:val="009265EB"/>
    <w:rsid w:val="0092692E"/>
    <w:rsid w:val="00930D1C"/>
    <w:rsid w:val="00933BCD"/>
    <w:rsid w:val="00935666"/>
    <w:rsid w:val="009362DD"/>
    <w:rsid w:val="0093685E"/>
    <w:rsid w:val="00936DE3"/>
    <w:rsid w:val="00936F4D"/>
    <w:rsid w:val="009371E8"/>
    <w:rsid w:val="00937227"/>
    <w:rsid w:val="00942F2B"/>
    <w:rsid w:val="009433E0"/>
    <w:rsid w:val="00943523"/>
    <w:rsid w:val="00944C99"/>
    <w:rsid w:val="009450F2"/>
    <w:rsid w:val="00945130"/>
    <w:rsid w:val="00946119"/>
    <w:rsid w:val="00946E1C"/>
    <w:rsid w:val="00947FBC"/>
    <w:rsid w:val="00951105"/>
    <w:rsid w:val="00952158"/>
    <w:rsid w:val="00953A87"/>
    <w:rsid w:val="0095478A"/>
    <w:rsid w:val="00954955"/>
    <w:rsid w:val="009550E1"/>
    <w:rsid w:val="009553A1"/>
    <w:rsid w:val="00957EF0"/>
    <w:rsid w:val="00960A5F"/>
    <w:rsid w:val="0096105C"/>
    <w:rsid w:val="00962133"/>
    <w:rsid w:val="0096278E"/>
    <w:rsid w:val="0096697E"/>
    <w:rsid w:val="00966CB2"/>
    <w:rsid w:val="00971CA6"/>
    <w:rsid w:val="00973418"/>
    <w:rsid w:val="00973FBE"/>
    <w:rsid w:val="00975773"/>
    <w:rsid w:val="009757DC"/>
    <w:rsid w:val="00975A79"/>
    <w:rsid w:val="00976033"/>
    <w:rsid w:val="00980728"/>
    <w:rsid w:val="009810CF"/>
    <w:rsid w:val="0098119E"/>
    <w:rsid w:val="00981DDF"/>
    <w:rsid w:val="00982DC4"/>
    <w:rsid w:val="00984DC5"/>
    <w:rsid w:val="0098520E"/>
    <w:rsid w:val="00985472"/>
    <w:rsid w:val="0098662C"/>
    <w:rsid w:val="00986D72"/>
    <w:rsid w:val="009876F8"/>
    <w:rsid w:val="0098776F"/>
    <w:rsid w:val="009926AB"/>
    <w:rsid w:val="00993EF4"/>
    <w:rsid w:val="0099452E"/>
    <w:rsid w:val="0099722C"/>
    <w:rsid w:val="009A2761"/>
    <w:rsid w:val="009A494D"/>
    <w:rsid w:val="009A4F9F"/>
    <w:rsid w:val="009A57B8"/>
    <w:rsid w:val="009A5D2C"/>
    <w:rsid w:val="009A661F"/>
    <w:rsid w:val="009A74EF"/>
    <w:rsid w:val="009A791B"/>
    <w:rsid w:val="009B0B72"/>
    <w:rsid w:val="009B11E4"/>
    <w:rsid w:val="009B217B"/>
    <w:rsid w:val="009B340C"/>
    <w:rsid w:val="009B444C"/>
    <w:rsid w:val="009C0056"/>
    <w:rsid w:val="009C0451"/>
    <w:rsid w:val="009C072F"/>
    <w:rsid w:val="009C18CD"/>
    <w:rsid w:val="009C1D24"/>
    <w:rsid w:val="009C3335"/>
    <w:rsid w:val="009C4A2D"/>
    <w:rsid w:val="009C4BD4"/>
    <w:rsid w:val="009C60F7"/>
    <w:rsid w:val="009C651A"/>
    <w:rsid w:val="009C676D"/>
    <w:rsid w:val="009C6BB5"/>
    <w:rsid w:val="009C6DE4"/>
    <w:rsid w:val="009C758D"/>
    <w:rsid w:val="009D3DAB"/>
    <w:rsid w:val="009D682E"/>
    <w:rsid w:val="009D771E"/>
    <w:rsid w:val="009E2596"/>
    <w:rsid w:val="009E27F8"/>
    <w:rsid w:val="009E349D"/>
    <w:rsid w:val="009E44B5"/>
    <w:rsid w:val="009E4BBD"/>
    <w:rsid w:val="009E5457"/>
    <w:rsid w:val="009E6304"/>
    <w:rsid w:val="009E7887"/>
    <w:rsid w:val="009E7E5B"/>
    <w:rsid w:val="009F28F8"/>
    <w:rsid w:val="009F3FE2"/>
    <w:rsid w:val="009F44DA"/>
    <w:rsid w:val="009F53FC"/>
    <w:rsid w:val="009F63A7"/>
    <w:rsid w:val="00A01D1B"/>
    <w:rsid w:val="00A01F27"/>
    <w:rsid w:val="00A02288"/>
    <w:rsid w:val="00A028D8"/>
    <w:rsid w:val="00A03C9F"/>
    <w:rsid w:val="00A1092F"/>
    <w:rsid w:val="00A10C90"/>
    <w:rsid w:val="00A11459"/>
    <w:rsid w:val="00A136CB"/>
    <w:rsid w:val="00A14CBD"/>
    <w:rsid w:val="00A16F5A"/>
    <w:rsid w:val="00A21D35"/>
    <w:rsid w:val="00A224A9"/>
    <w:rsid w:val="00A236C9"/>
    <w:rsid w:val="00A23923"/>
    <w:rsid w:val="00A25751"/>
    <w:rsid w:val="00A259F4"/>
    <w:rsid w:val="00A27ABE"/>
    <w:rsid w:val="00A30373"/>
    <w:rsid w:val="00A316DF"/>
    <w:rsid w:val="00A335C4"/>
    <w:rsid w:val="00A3430D"/>
    <w:rsid w:val="00A351A4"/>
    <w:rsid w:val="00A3652B"/>
    <w:rsid w:val="00A37884"/>
    <w:rsid w:val="00A409AF"/>
    <w:rsid w:val="00A415EB"/>
    <w:rsid w:val="00A423ED"/>
    <w:rsid w:val="00A424B4"/>
    <w:rsid w:val="00A43A73"/>
    <w:rsid w:val="00A43F39"/>
    <w:rsid w:val="00A464F0"/>
    <w:rsid w:val="00A50A92"/>
    <w:rsid w:val="00A514BB"/>
    <w:rsid w:val="00A51C1D"/>
    <w:rsid w:val="00A537AD"/>
    <w:rsid w:val="00A54165"/>
    <w:rsid w:val="00A54221"/>
    <w:rsid w:val="00A543D2"/>
    <w:rsid w:val="00A61E93"/>
    <w:rsid w:val="00A63309"/>
    <w:rsid w:val="00A6364D"/>
    <w:rsid w:val="00A6464D"/>
    <w:rsid w:val="00A64977"/>
    <w:rsid w:val="00A64EBC"/>
    <w:rsid w:val="00A66741"/>
    <w:rsid w:val="00A667B1"/>
    <w:rsid w:val="00A71C22"/>
    <w:rsid w:val="00A71C54"/>
    <w:rsid w:val="00A7439A"/>
    <w:rsid w:val="00A744B9"/>
    <w:rsid w:val="00A761D6"/>
    <w:rsid w:val="00A8030E"/>
    <w:rsid w:val="00A8047A"/>
    <w:rsid w:val="00A806B6"/>
    <w:rsid w:val="00A827E8"/>
    <w:rsid w:val="00A83C10"/>
    <w:rsid w:val="00A84E4D"/>
    <w:rsid w:val="00A86CE2"/>
    <w:rsid w:val="00A917CA"/>
    <w:rsid w:val="00A917D5"/>
    <w:rsid w:val="00A9194E"/>
    <w:rsid w:val="00A91B56"/>
    <w:rsid w:val="00A93A02"/>
    <w:rsid w:val="00A95D6B"/>
    <w:rsid w:val="00A97E24"/>
    <w:rsid w:val="00AA0763"/>
    <w:rsid w:val="00AA0CA0"/>
    <w:rsid w:val="00AA155F"/>
    <w:rsid w:val="00AA1759"/>
    <w:rsid w:val="00AA21D5"/>
    <w:rsid w:val="00AA2D48"/>
    <w:rsid w:val="00AA6250"/>
    <w:rsid w:val="00AA6ACB"/>
    <w:rsid w:val="00AA7EF5"/>
    <w:rsid w:val="00AB14B2"/>
    <w:rsid w:val="00AB187A"/>
    <w:rsid w:val="00AB32C0"/>
    <w:rsid w:val="00AB4761"/>
    <w:rsid w:val="00AB4C98"/>
    <w:rsid w:val="00AB5B8E"/>
    <w:rsid w:val="00AB7E9A"/>
    <w:rsid w:val="00AC06AE"/>
    <w:rsid w:val="00AC1C01"/>
    <w:rsid w:val="00AC2D00"/>
    <w:rsid w:val="00AC354C"/>
    <w:rsid w:val="00AC3E94"/>
    <w:rsid w:val="00AC4131"/>
    <w:rsid w:val="00AC4B59"/>
    <w:rsid w:val="00AC4B72"/>
    <w:rsid w:val="00AC539A"/>
    <w:rsid w:val="00AC6A1E"/>
    <w:rsid w:val="00AD01E1"/>
    <w:rsid w:val="00AD0F5F"/>
    <w:rsid w:val="00AD498F"/>
    <w:rsid w:val="00AD4E35"/>
    <w:rsid w:val="00AD673C"/>
    <w:rsid w:val="00AD7CCA"/>
    <w:rsid w:val="00AE0782"/>
    <w:rsid w:val="00AE1EA5"/>
    <w:rsid w:val="00AE22BF"/>
    <w:rsid w:val="00AE466C"/>
    <w:rsid w:val="00AE4751"/>
    <w:rsid w:val="00AE4A0D"/>
    <w:rsid w:val="00AF0665"/>
    <w:rsid w:val="00AF0DC7"/>
    <w:rsid w:val="00AF1AFD"/>
    <w:rsid w:val="00AF2894"/>
    <w:rsid w:val="00AF3F2E"/>
    <w:rsid w:val="00AF3F65"/>
    <w:rsid w:val="00AF5CF7"/>
    <w:rsid w:val="00AF63B0"/>
    <w:rsid w:val="00B01499"/>
    <w:rsid w:val="00B021C7"/>
    <w:rsid w:val="00B025B4"/>
    <w:rsid w:val="00B0339C"/>
    <w:rsid w:val="00B03D20"/>
    <w:rsid w:val="00B04E60"/>
    <w:rsid w:val="00B05475"/>
    <w:rsid w:val="00B07968"/>
    <w:rsid w:val="00B1173A"/>
    <w:rsid w:val="00B14755"/>
    <w:rsid w:val="00B15B4F"/>
    <w:rsid w:val="00B165A9"/>
    <w:rsid w:val="00B17D8D"/>
    <w:rsid w:val="00B201AF"/>
    <w:rsid w:val="00B20F68"/>
    <w:rsid w:val="00B212A6"/>
    <w:rsid w:val="00B22385"/>
    <w:rsid w:val="00B226AF"/>
    <w:rsid w:val="00B243C7"/>
    <w:rsid w:val="00B27189"/>
    <w:rsid w:val="00B276CD"/>
    <w:rsid w:val="00B30178"/>
    <w:rsid w:val="00B32CEB"/>
    <w:rsid w:val="00B33626"/>
    <w:rsid w:val="00B33ABB"/>
    <w:rsid w:val="00B33FF6"/>
    <w:rsid w:val="00B349FD"/>
    <w:rsid w:val="00B34D14"/>
    <w:rsid w:val="00B36F56"/>
    <w:rsid w:val="00B4319E"/>
    <w:rsid w:val="00B473A7"/>
    <w:rsid w:val="00B500C4"/>
    <w:rsid w:val="00B50411"/>
    <w:rsid w:val="00B51E1F"/>
    <w:rsid w:val="00B53093"/>
    <w:rsid w:val="00B536EC"/>
    <w:rsid w:val="00B538A6"/>
    <w:rsid w:val="00B55C95"/>
    <w:rsid w:val="00B55DFE"/>
    <w:rsid w:val="00B56AAF"/>
    <w:rsid w:val="00B579C2"/>
    <w:rsid w:val="00B60AAE"/>
    <w:rsid w:val="00B60EEE"/>
    <w:rsid w:val="00B625CB"/>
    <w:rsid w:val="00B67297"/>
    <w:rsid w:val="00B673BB"/>
    <w:rsid w:val="00B67903"/>
    <w:rsid w:val="00B73D3D"/>
    <w:rsid w:val="00B765BA"/>
    <w:rsid w:val="00B77947"/>
    <w:rsid w:val="00B8219A"/>
    <w:rsid w:val="00B84D8D"/>
    <w:rsid w:val="00B86499"/>
    <w:rsid w:val="00B86509"/>
    <w:rsid w:val="00B865BE"/>
    <w:rsid w:val="00B9373A"/>
    <w:rsid w:val="00B95B26"/>
    <w:rsid w:val="00B960B2"/>
    <w:rsid w:val="00B96FB9"/>
    <w:rsid w:val="00B9794F"/>
    <w:rsid w:val="00B97C79"/>
    <w:rsid w:val="00BA07CF"/>
    <w:rsid w:val="00BA0F1D"/>
    <w:rsid w:val="00BA1042"/>
    <w:rsid w:val="00BA2CA4"/>
    <w:rsid w:val="00BA2E04"/>
    <w:rsid w:val="00BA37F7"/>
    <w:rsid w:val="00BA3C51"/>
    <w:rsid w:val="00BA49D5"/>
    <w:rsid w:val="00BA75CD"/>
    <w:rsid w:val="00BB047C"/>
    <w:rsid w:val="00BB2994"/>
    <w:rsid w:val="00BB3F1C"/>
    <w:rsid w:val="00BB7C0B"/>
    <w:rsid w:val="00BC2231"/>
    <w:rsid w:val="00BC2270"/>
    <w:rsid w:val="00BC39F6"/>
    <w:rsid w:val="00BC48A0"/>
    <w:rsid w:val="00BC56A1"/>
    <w:rsid w:val="00BC65AD"/>
    <w:rsid w:val="00BC6C20"/>
    <w:rsid w:val="00BC7333"/>
    <w:rsid w:val="00BD0D04"/>
    <w:rsid w:val="00BD0FA5"/>
    <w:rsid w:val="00BD1781"/>
    <w:rsid w:val="00BD19AB"/>
    <w:rsid w:val="00BD31A2"/>
    <w:rsid w:val="00BD4FC4"/>
    <w:rsid w:val="00BD50EC"/>
    <w:rsid w:val="00BD5410"/>
    <w:rsid w:val="00BD6758"/>
    <w:rsid w:val="00BD676E"/>
    <w:rsid w:val="00BD6A4E"/>
    <w:rsid w:val="00BD745C"/>
    <w:rsid w:val="00BD761B"/>
    <w:rsid w:val="00BD7FF3"/>
    <w:rsid w:val="00BE04BD"/>
    <w:rsid w:val="00BE3A21"/>
    <w:rsid w:val="00BE3C1F"/>
    <w:rsid w:val="00BE444B"/>
    <w:rsid w:val="00BE57B1"/>
    <w:rsid w:val="00BF279A"/>
    <w:rsid w:val="00BF2853"/>
    <w:rsid w:val="00BF4750"/>
    <w:rsid w:val="00BF71DC"/>
    <w:rsid w:val="00BF7319"/>
    <w:rsid w:val="00C00D07"/>
    <w:rsid w:val="00C01145"/>
    <w:rsid w:val="00C02336"/>
    <w:rsid w:val="00C03FD6"/>
    <w:rsid w:val="00C061C4"/>
    <w:rsid w:val="00C070C4"/>
    <w:rsid w:val="00C079B6"/>
    <w:rsid w:val="00C10251"/>
    <w:rsid w:val="00C10A10"/>
    <w:rsid w:val="00C11CA3"/>
    <w:rsid w:val="00C12574"/>
    <w:rsid w:val="00C14CB3"/>
    <w:rsid w:val="00C171DF"/>
    <w:rsid w:val="00C1777B"/>
    <w:rsid w:val="00C177CC"/>
    <w:rsid w:val="00C17D1C"/>
    <w:rsid w:val="00C200E0"/>
    <w:rsid w:val="00C20308"/>
    <w:rsid w:val="00C20448"/>
    <w:rsid w:val="00C207AD"/>
    <w:rsid w:val="00C213F4"/>
    <w:rsid w:val="00C230A2"/>
    <w:rsid w:val="00C23340"/>
    <w:rsid w:val="00C2560B"/>
    <w:rsid w:val="00C2736B"/>
    <w:rsid w:val="00C27C0F"/>
    <w:rsid w:val="00C30AD7"/>
    <w:rsid w:val="00C327FC"/>
    <w:rsid w:val="00C32B7E"/>
    <w:rsid w:val="00C33743"/>
    <w:rsid w:val="00C34787"/>
    <w:rsid w:val="00C34802"/>
    <w:rsid w:val="00C379DB"/>
    <w:rsid w:val="00C37C54"/>
    <w:rsid w:val="00C406B6"/>
    <w:rsid w:val="00C422AC"/>
    <w:rsid w:val="00C42836"/>
    <w:rsid w:val="00C43085"/>
    <w:rsid w:val="00C43492"/>
    <w:rsid w:val="00C45DD9"/>
    <w:rsid w:val="00C46721"/>
    <w:rsid w:val="00C46BBE"/>
    <w:rsid w:val="00C470D7"/>
    <w:rsid w:val="00C47344"/>
    <w:rsid w:val="00C47957"/>
    <w:rsid w:val="00C500B2"/>
    <w:rsid w:val="00C514BA"/>
    <w:rsid w:val="00C56ED2"/>
    <w:rsid w:val="00C60666"/>
    <w:rsid w:val="00C60B01"/>
    <w:rsid w:val="00C61D0B"/>
    <w:rsid w:val="00C643F6"/>
    <w:rsid w:val="00C656FA"/>
    <w:rsid w:val="00C71B9F"/>
    <w:rsid w:val="00C73B4B"/>
    <w:rsid w:val="00C75415"/>
    <w:rsid w:val="00C756EC"/>
    <w:rsid w:val="00C764B4"/>
    <w:rsid w:val="00C76528"/>
    <w:rsid w:val="00C77709"/>
    <w:rsid w:val="00C80267"/>
    <w:rsid w:val="00C82455"/>
    <w:rsid w:val="00C82617"/>
    <w:rsid w:val="00C82724"/>
    <w:rsid w:val="00C82D52"/>
    <w:rsid w:val="00C82FE7"/>
    <w:rsid w:val="00C84BA5"/>
    <w:rsid w:val="00C8574B"/>
    <w:rsid w:val="00C858FA"/>
    <w:rsid w:val="00C85A49"/>
    <w:rsid w:val="00C86B22"/>
    <w:rsid w:val="00C904E9"/>
    <w:rsid w:val="00C92C70"/>
    <w:rsid w:val="00C949AF"/>
    <w:rsid w:val="00C94F62"/>
    <w:rsid w:val="00C95844"/>
    <w:rsid w:val="00C97DAA"/>
    <w:rsid w:val="00CA0062"/>
    <w:rsid w:val="00CA1DF8"/>
    <w:rsid w:val="00CA2DCE"/>
    <w:rsid w:val="00CA465F"/>
    <w:rsid w:val="00CA5840"/>
    <w:rsid w:val="00CA5E65"/>
    <w:rsid w:val="00CB13AC"/>
    <w:rsid w:val="00CB1BE8"/>
    <w:rsid w:val="00CB22E0"/>
    <w:rsid w:val="00CB2425"/>
    <w:rsid w:val="00CB26AC"/>
    <w:rsid w:val="00CB26E4"/>
    <w:rsid w:val="00CB3007"/>
    <w:rsid w:val="00CB3291"/>
    <w:rsid w:val="00CB41A9"/>
    <w:rsid w:val="00CB4B2F"/>
    <w:rsid w:val="00CB6D2D"/>
    <w:rsid w:val="00CB7B5C"/>
    <w:rsid w:val="00CC0BF0"/>
    <w:rsid w:val="00CC2704"/>
    <w:rsid w:val="00CC6032"/>
    <w:rsid w:val="00CD03D3"/>
    <w:rsid w:val="00CD0AB3"/>
    <w:rsid w:val="00CD2B40"/>
    <w:rsid w:val="00CD3069"/>
    <w:rsid w:val="00CD360B"/>
    <w:rsid w:val="00CD6670"/>
    <w:rsid w:val="00CD68B3"/>
    <w:rsid w:val="00CD6A3D"/>
    <w:rsid w:val="00CD729A"/>
    <w:rsid w:val="00CD7EDD"/>
    <w:rsid w:val="00CE0CD6"/>
    <w:rsid w:val="00CE21D3"/>
    <w:rsid w:val="00CE26A5"/>
    <w:rsid w:val="00CE354A"/>
    <w:rsid w:val="00CE3927"/>
    <w:rsid w:val="00CE3993"/>
    <w:rsid w:val="00CE3ACB"/>
    <w:rsid w:val="00CE3C40"/>
    <w:rsid w:val="00CE5317"/>
    <w:rsid w:val="00CE5399"/>
    <w:rsid w:val="00CE5772"/>
    <w:rsid w:val="00CE5EBB"/>
    <w:rsid w:val="00CE7B24"/>
    <w:rsid w:val="00CE7B7D"/>
    <w:rsid w:val="00CE7C7D"/>
    <w:rsid w:val="00CF1B9E"/>
    <w:rsid w:val="00CF2DFE"/>
    <w:rsid w:val="00CF491D"/>
    <w:rsid w:val="00CF6BD1"/>
    <w:rsid w:val="00D0025F"/>
    <w:rsid w:val="00D03D93"/>
    <w:rsid w:val="00D05E4E"/>
    <w:rsid w:val="00D07B09"/>
    <w:rsid w:val="00D1046C"/>
    <w:rsid w:val="00D11441"/>
    <w:rsid w:val="00D121D1"/>
    <w:rsid w:val="00D22D84"/>
    <w:rsid w:val="00D26E93"/>
    <w:rsid w:val="00D27895"/>
    <w:rsid w:val="00D34081"/>
    <w:rsid w:val="00D354D9"/>
    <w:rsid w:val="00D35AFC"/>
    <w:rsid w:val="00D36073"/>
    <w:rsid w:val="00D3785B"/>
    <w:rsid w:val="00D41CC5"/>
    <w:rsid w:val="00D42A3A"/>
    <w:rsid w:val="00D42D5C"/>
    <w:rsid w:val="00D45266"/>
    <w:rsid w:val="00D45297"/>
    <w:rsid w:val="00D4660F"/>
    <w:rsid w:val="00D47689"/>
    <w:rsid w:val="00D50309"/>
    <w:rsid w:val="00D51E76"/>
    <w:rsid w:val="00D520AF"/>
    <w:rsid w:val="00D565E8"/>
    <w:rsid w:val="00D60444"/>
    <w:rsid w:val="00D63175"/>
    <w:rsid w:val="00D65AD2"/>
    <w:rsid w:val="00D66A8D"/>
    <w:rsid w:val="00D67894"/>
    <w:rsid w:val="00D720C4"/>
    <w:rsid w:val="00D7549E"/>
    <w:rsid w:val="00D76131"/>
    <w:rsid w:val="00D7757F"/>
    <w:rsid w:val="00D80F1F"/>
    <w:rsid w:val="00D818F6"/>
    <w:rsid w:val="00D8239E"/>
    <w:rsid w:val="00D82695"/>
    <w:rsid w:val="00D83387"/>
    <w:rsid w:val="00D8360E"/>
    <w:rsid w:val="00D83F89"/>
    <w:rsid w:val="00D84291"/>
    <w:rsid w:val="00D84383"/>
    <w:rsid w:val="00D852C3"/>
    <w:rsid w:val="00D8589C"/>
    <w:rsid w:val="00D86375"/>
    <w:rsid w:val="00D92667"/>
    <w:rsid w:val="00D92D09"/>
    <w:rsid w:val="00D93332"/>
    <w:rsid w:val="00D938B7"/>
    <w:rsid w:val="00D9428E"/>
    <w:rsid w:val="00D94291"/>
    <w:rsid w:val="00D96828"/>
    <w:rsid w:val="00D97B58"/>
    <w:rsid w:val="00DA0826"/>
    <w:rsid w:val="00DA13BE"/>
    <w:rsid w:val="00DA1FE5"/>
    <w:rsid w:val="00DA47E0"/>
    <w:rsid w:val="00DA6DD2"/>
    <w:rsid w:val="00DA79D4"/>
    <w:rsid w:val="00DB1270"/>
    <w:rsid w:val="00DB3306"/>
    <w:rsid w:val="00DB5BB9"/>
    <w:rsid w:val="00DB659F"/>
    <w:rsid w:val="00DB7559"/>
    <w:rsid w:val="00DC05DA"/>
    <w:rsid w:val="00DC07DF"/>
    <w:rsid w:val="00DC0D92"/>
    <w:rsid w:val="00DC26E0"/>
    <w:rsid w:val="00DC46FC"/>
    <w:rsid w:val="00DC5709"/>
    <w:rsid w:val="00DC5E01"/>
    <w:rsid w:val="00DC6EF7"/>
    <w:rsid w:val="00DD2294"/>
    <w:rsid w:val="00DD39EF"/>
    <w:rsid w:val="00DD5623"/>
    <w:rsid w:val="00DD6589"/>
    <w:rsid w:val="00DD755D"/>
    <w:rsid w:val="00DD75B5"/>
    <w:rsid w:val="00DD7AC6"/>
    <w:rsid w:val="00DE0862"/>
    <w:rsid w:val="00DE11A5"/>
    <w:rsid w:val="00DE14C6"/>
    <w:rsid w:val="00DE1E9F"/>
    <w:rsid w:val="00DE37C1"/>
    <w:rsid w:val="00DE405F"/>
    <w:rsid w:val="00DE4AD8"/>
    <w:rsid w:val="00DE70CB"/>
    <w:rsid w:val="00DE7AC7"/>
    <w:rsid w:val="00DF0355"/>
    <w:rsid w:val="00DF1473"/>
    <w:rsid w:val="00DF506E"/>
    <w:rsid w:val="00DF70DB"/>
    <w:rsid w:val="00E004EA"/>
    <w:rsid w:val="00E00EEE"/>
    <w:rsid w:val="00E04C46"/>
    <w:rsid w:val="00E113F3"/>
    <w:rsid w:val="00E1250A"/>
    <w:rsid w:val="00E129FB"/>
    <w:rsid w:val="00E16EC4"/>
    <w:rsid w:val="00E20E2D"/>
    <w:rsid w:val="00E21428"/>
    <w:rsid w:val="00E23832"/>
    <w:rsid w:val="00E23EAA"/>
    <w:rsid w:val="00E25541"/>
    <w:rsid w:val="00E2641D"/>
    <w:rsid w:val="00E2721F"/>
    <w:rsid w:val="00E27B99"/>
    <w:rsid w:val="00E32317"/>
    <w:rsid w:val="00E33564"/>
    <w:rsid w:val="00E3385E"/>
    <w:rsid w:val="00E36B39"/>
    <w:rsid w:val="00E36FB7"/>
    <w:rsid w:val="00E37C66"/>
    <w:rsid w:val="00E406EB"/>
    <w:rsid w:val="00E40B27"/>
    <w:rsid w:val="00E41895"/>
    <w:rsid w:val="00E42462"/>
    <w:rsid w:val="00E424CA"/>
    <w:rsid w:val="00E42D03"/>
    <w:rsid w:val="00E45BF0"/>
    <w:rsid w:val="00E474D3"/>
    <w:rsid w:val="00E50CCE"/>
    <w:rsid w:val="00E52310"/>
    <w:rsid w:val="00E52A55"/>
    <w:rsid w:val="00E5304D"/>
    <w:rsid w:val="00E564BA"/>
    <w:rsid w:val="00E564F3"/>
    <w:rsid w:val="00E56ECE"/>
    <w:rsid w:val="00E57135"/>
    <w:rsid w:val="00E57865"/>
    <w:rsid w:val="00E57F5E"/>
    <w:rsid w:val="00E627AA"/>
    <w:rsid w:val="00E62985"/>
    <w:rsid w:val="00E65F05"/>
    <w:rsid w:val="00E6613D"/>
    <w:rsid w:val="00E6731C"/>
    <w:rsid w:val="00E706F1"/>
    <w:rsid w:val="00E71597"/>
    <w:rsid w:val="00E75C8C"/>
    <w:rsid w:val="00E75DB3"/>
    <w:rsid w:val="00E766DA"/>
    <w:rsid w:val="00E77B79"/>
    <w:rsid w:val="00E807C0"/>
    <w:rsid w:val="00E813B5"/>
    <w:rsid w:val="00E82469"/>
    <w:rsid w:val="00E829AF"/>
    <w:rsid w:val="00E835D5"/>
    <w:rsid w:val="00E83858"/>
    <w:rsid w:val="00E83F11"/>
    <w:rsid w:val="00E85675"/>
    <w:rsid w:val="00E90C07"/>
    <w:rsid w:val="00E90FA0"/>
    <w:rsid w:val="00E9112E"/>
    <w:rsid w:val="00E91964"/>
    <w:rsid w:val="00E937ED"/>
    <w:rsid w:val="00E94E90"/>
    <w:rsid w:val="00E961BF"/>
    <w:rsid w:val="00E97384"/>
    <w:rsid w:val="00E97589"/>
    <w:rsid w:val="00E977F2"/>
    <w:rsid w:val="00E97B50"/>
    <w:rsid w:val="00E97BE3"/>
    <w:rsid w:val="00E97ED4"/>
    <w:rsid w:val="00EA2CEE"/>
    <w:rsid w:val="00EA3052"/>
    <w:rsid w:val="00EA33CE"/>
    <w:rsid w:val="00EA4566"/>
    <w:rsid w:val="00EA6C99"/>
    <w:rsid w:val="00EA7391"/>
    <w:rsid w:val="00EA77D2"/>
    <w:rsid w:val="00EA7CBD"/>
    <w:rsid w:val="00EB02E2"/>
    <w:rsid w:val="00EB130B"/>
    <w:rsid w:val="00EB151F"/>
    <w:rsid w:val="00EB1EDA"/>
    <w:rsid w:val="00EB30A4"/>
    <w:rsid w:val="00EB5E21"/>
    <w:rsid w:val="00EB6088"/>
    <w:rsid w:val="00EB6B97"/>
    <w:rsid w:val="00EB781F"/>
    <w:rsid w:val="00EB7C45"/>
    <w:rsid w:val="00EB7F9F"/>
    <w:rsid w:val="00EC1EA7"/>
    <w:rsid w:val="00EC2CC7"/>
    <w:rsid w:val="00EC2D85"/>
    <w:rsid w:val="00EC44B2"/>
    <w:rsid w:val="00EC4A4D"/>
    <w:rsid w:val="00EC4B9F"/>
    <w:rsid w:val="00EC4D3A"/>
    <w:rsid w:val="00EC55CE"/>
    <w:rsid w:val="00EC6FE0"/>
    <w:rsid w:val="00ED0FB0"/>
    <w:rsid w:val="00ED127A"/>
    <w:rsid w:val="00ED2D8B"/>
    <w:rsid w:val="00ED3016"/>
    <w:rsid w:val="00ED33D1"/>
    <w:rsid w:val="00ED36A1"/>
    <w:rsid w:val="00ED4CA8"/>
    <w:rsid w:val="00ED550D"/>
    <w:rsid w:val="00ED67BC"/>
    <w:rsid w:val="00EE0519"/>
    <w:rsid w:val="00EE192F"/>
    <w:rsid w:val="00EE212E"/>
    <w:rsid w:val="00EE27A2"/>
    <w:rsid w:val="00EE2923"/>
    <w:rsid w:val="00EE54F9"/>
    <w:rsid w:val="00EE571D"/>
    <w:rsid w:val="00EE6682"/>
    <w:rsid w:val="00EF0526"/>
    <w:rsid w:val="00EF1F2F"/>
    <w:rsid w:val="00EF2703"/>
    <w:rsid w:val="00EF4122"/>
    <w:rsid w:val="00EF531A"/>
    <w:rsid w:val="00EF5512"/>
    <w:rsid w:val="00EF55DD"/>
    <w:rsid w:val="00EF60F8"/>
    <w:rsid w:val="00EF75C2"/>
    <w:rsid w:val="00F01CBA"/>
    <w:rsid w:val="00F028E0"/>
    <w:rsid w:val="00F033DC"/>
    <w:rsid w:val="00F03D94"/>
    <w:rsid w:val="00F06C16"/>
    <w:rsid w:val="00F073DD"/>
    <w:rsid w:val="00F1145C"/>
    <w:rsid w:val="00F11718"/>
    <w:rsid w:val="00F12536"/>
    <w:rsid w:val="00F1422D"/>
    <w:rsid w:val="00F150EA"/>
    <w:rsid w:val="00F15545"/>
    <w:rsid w:val="00F159E0"/>
    <w:rsid w:val="00F1736D"/>
    <w:rsid w:val="00F17848"/>
    <w:rsid w:val="00F20EAC"/>
    <w:rsid w:val="00F21495"/>
    <w:rsid w:val="00F222A9"/>
    <w:rsid w:val="00F2241D"/>
    <w:rsid w:val="00F23DBB"/>
    <w:rsid w:val="00F25477"/>
    <w:rsid w:val="00F25AF0"/>
    <w:rsid w:val="00F26E1D"/>
    <w:rsid w:val="00F30044"/>
    <w:rsid w:val="00F30654"/>
    <w:rsid w:val="00F31767"/>
    <w:rsid w:val="00F31DC8"/>
    <w:rsid w:val="00F3339A"/>
    <w:rsid w:val="00F347E2"/>
    <w:rsid w:val="00F37595"/>
    <w:rsid w:val="00F40E47"/>
    <w:rsid w:val="00F41858"/>
    <w:rsid w:val="00F421EC"/>
    <w:rsid w:val="00F42794"/>
    <w:rsid w:val="00F447C9"/>
    <w:rsid w:val="00F47A25"/>
    <w:rsid w:val="00F515F3"/>
    <w:rsid w:val="00F520C4"/>
    <w:rsid w:val="00F540CC"/>
    <w:rsid w:val="00F549DE"/>
    <w:rsid w:val="00F55E2A"/>
    <w:rsid w:val="00F5626E"/>
    <w:rsid w:val="00F56C90"/>
    <w:rsid w:val="00F57D0E"/>
    <w:rsid w:val="00F61FDE"/>
    <w:rsid w:val="00F65583"/>
    <w:rsid w:val="00F658C3"/>
    <w:rsid w:val="00F66FAC"/>
    <w:rsid w:val="00F67044"/>
    <w:rsid w:val="00F67B0E"/>
    <w:rsid w:val="00F70F4D"/>
    <w:rsid w:val="00F73822"/>
    <w:rsid w:val="00F74171"/>
    <w:rsid w:val="00F76395"/>
    <w:rsid w:val="00F763C1"/>
    <w:rsid w:val="00F7640B"/>
    <w:rsid w:val="00F76A1C"/>
    <w:rsid w:val="00F76FF7"/>
    <w:rsid w:val="00F77BDA"/>
    <w:rsid w:val="00F810AD"/>
    <w:rsid w:val="00F811A9"/>
    <w:rsid w:val="00F820DF"/>
    <w:rsid w:val="00F82185"/>
    <w:rsid w:val="00F82D64"/>
    <w:rsid w:val="00F83B9D"/>
    <w:rsid w:val="00F8459B"/>
    <w:rsid w:val="00F8503A"/>
    <w:rsid w:val="00F87543"/>
    <w:rsid w:val="00F900FF"/>
    <w:rsid w:val="00F90DC1"/>
    <w:rsid w:val="00F911A7"/>
    <w:rsid w:val="00F91414"/>
    <w:rsid w:val="00F92101"/>
    <w:rsid w:val="00F9345F"/>
    <w:rsid w:val="00F9407E"/>
    <w:rsid w:val="00F9529C"/>
    <w:rsid w:val="00F96B51"/>
    <w:rsid w:val="00F96B88"/>
    <w:rsid w:val="00FA0A9D"/>
    <w:rsid w:val="00FA1C17"/>
    <w:rsid w:val="00FA239C"/>
    <w:rsid w:val="00FA2968"/>
    <w:rsid w:val="00FA3D30"/>
    <w:rsid w:val="00FA7B28"/>
    <w:rsid w:val="00FB11E2"/>
    <w:rsid w:val="00FB1404"/>
    <w:rsid w:val="00FB2416"/>
    <w:rsid w:val="00FB2477"/>
    <w:rsid w:val="00FB2774"/>
    <w:rsid w:val="00FB2945"/>
    <w:rsid w:val="00FB5085"/>
    <w:rsid w:val="00FB5B47"/>
    <w:rsid w:val="00FB7670"/>
    <w:rsid w:val="00FB7859"/>
    <w:rsid w:val="00FC1C20"/>
    <w:rsid w:val="00FC3F95"/>
    <w:rsid w:val="00FC4AB3"/>
    <w:rsid w:val="00FC605F"/>
    <w:rsid w:val="00FD07F2"/>
    <w:rsid w:val="00FD2896"/>
    <w:rsid w:val="00FD3A1E"/>
    <w:rsid w:val="00FD3DEF"/>
    <w:rsid w:val="00FD42B3"/>
    <w:rsid w:val="00FD4704"/>
    <w:rsid w:val="00FD73D0"/>
    <w:rsid w:val="00FD78F7"/>
    <w:rsid w:val="00FE017B"/>
    <w:rsid w:val="00FE38D4"/>
    <w:rsid w:val="00FE4128"/>
    <w:rsid w:val="00FE4BB6"/>
    <w:rsid w:val="00FE7949"/>
    <w:rsid w:val="00FE7DD8"/>
    <w:rsid w:val="00FF0849"/>
    <w:rsid w:val="00FF17B6"/>
    <w:rsid w:val="00FF1E52"/>
    <w:rsid w:val="00FF320E"/>
    <w:rsid w:val="00FF3DA0"/>
    <w:rsid w:val="00FF3FBE"/>
    <w:rsid w:val="00FF6B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footnote text" w:uiPriority="99"/>
    <w:lsdException w:name="footer" w:locked="1" w:uiPriority="99"/>
    <w:lsdException w:name="caption" w:locked="1" w:qFormat="1"/>
    <w:lsdException w:name="footnote reference" w:uiPriority="99"/>
    <w:lsdException w:name="List Number" w:semiHidden="0" w:unhideWhenUsed="0"/>
    <w:lsdException w:name="List 4" w:semiHidden="0" w:unhideWhenUsed="0"/>
    <w:lsdException w:name="List 5" w:semiHidden="0" w:unhideWhenUsed="0"/>
    <w:lsdException w:name="Title" w:locked="1" w:semiHidden="0" w:uiPriority="99" w:unhideWhenUsed="0"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Hyperlink" w:locked="1" w:uiPriority="99"/>
    <w:lsdException w:name="FollowedHyperlink" w:uiPriority="99"/>
    <w:lsdException w:name="Strong" w:locked="1" w:semiHidden="0" w:unhideWhenUsed="0" w:qFormat="1"/>
    <w:lsdException w:name="Emphasis" w:locked="1"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66EB"/>
  </w:style>
  <w:style w:type="paragraph" w:styleId="1">
    <w:name w:val="heading 1"/>
    <w:basedOn w:val="a"/>
    <w:next w:val="a"/>
    <w:link w:val="10"/>
    <w:qFormat/>
    <w:rsid w:val="005B49C8"/>
    <w:pPr>
      <w:keepNext/>
      <w:spacing w:line="220" w:lineRule="exact"/>
      <w:jc w:val="center"/>
      <w:outlineLvl w:val="0"/>
    </w:pPr>
    <w:rPr>
      <w:rFonts w:ascii="AG Souvenir" w:hAnsi="AG Souvenir"/>
      <w:b/>
      <w:spacing w:val="38"/>
      <w:sz w:val="28"/>
    </w:rPr>
  </w:style>
  <w:style w:type="paragraph" w:styleId="2">
    <w:name w:val="heading 2"/>
    <w:basedOn w:val="a"/>
    <w:next w:val="a"/>
    <w:qFormat/>
    <w:rsid w:val="005B49C8"/>
    <w:pPr>
      <w:keepNext/>
      <w:ind w:left="709"/>
      <w:outlineLvl w:val="1"/>
    </w:pPr>
    <w:rPr>
      <w:sz w:val="28"/>
    </w:rPr>
  </w:style>
  <w:style w:type="paragraph" w:styleId="5">
    <w:name w:val="heading 5"/>
    <w:basedOn w:val="a"/>
    <w:next w:val="a"/>
    <w:link w:val="50"/>
    <w:semiHidden/>
    <w:unhideWhenUsed/>
    <w:qFormat/>
    <w:locked/>
    <w:rsid w:val="00DD39EF"/>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5B49C8"/>
    <w:rPr>
      <w:sz w:val="28"/>
    </w:rPr>
  </w:style>
  <w:style w:type="paragraph" w:styleId="a4">
    <w:name w:val="Body Text Indent"/>
    <w:basedOn w:val="a"/>
    <w:rsid w:val="005B49C8"/>
    <w:pPr>
      <w:ind w:firstLine="709"/>
      <w:jc w:val="both"/>
    </w:pPr>
    <w:rPr>
      <w:sz w:val="28"/>
    </w:rPr>
  </w:style>
  <w:style w:type="paragraph" w:customStyle="1" w:styleId="Postan">
    <w:name w:val="Postan"/>
    <w:basedOn w:val="a"/>
    <w:rsid w:val="005B49C8"/>
    <w:pPr>
      <w:jc w:val="center"/>
    </w:pPr>
    <w:rPr>
      <w:sz w:val="28"/>
    </w:rPr>
  </w:style>
  <w:style w:type="paragraph" w:styleId="a5">
    <w:name w:val="footer"/>
    <w:basedOn w:val="a"/>
    <w:link w:val="a6"/>
    <w:uiPriority w:val="99"/>
    <w:rsid w:val="005B49C8"/>
    <w:pPr>
      <w:tabs>
        <w:tab w:val="center" w:pos="4153"/>
        <w:tab w:val="right" w:pos="8306"/>
      </w:tabs>
    </w:pPr>
  </w:style>
  <w:style w:type="paragraph" w:styleId="a7">
    <w:name w:val="header"/>
    <w:basedOn w:val="a"/>
    <w:link w:val="a8"/>
    <w:rsid w:val="005B49C8"/>
    <w:pPr>
      <w:tabs>
        <w:tab w:val="center" w:pos="4153"/>
        <w:tab w:val="right" w:pos="8306"/>
      </w:tabs>
    </w:pPr>
  </w:style>
  <w:style w:type="character" w:styleId="a9">
    <w:name w:val="page number"/>
    <w:rsid w:val="005B49C8"/>
    <w:rPr>
      <w:rFonts w:cs="Times New Roman"/>
    </w:rPr>
  </w:style>
  <w:style w:type="character" w:customStyle="1" w:styleId="10">
    <w:name w:val="Заголовок 1 Знак"/>
    <w:link w:val="1"/>
    <w:locked/>
    <w:rsid w:val="00883B5F"/>
    <w:rPr>
      <w:rFonts w:ascii="AG Souvenir" w:hAnsi="AG Souvenir"/>
      <w:b/>
      <w:spacing w:val="38"/>
      <w:sz w:val="28"/>
    </w:rPr>
  </w:style>
  <w:style w:type="paragraph" w:customStyle="1" w:styleId="ConsPlusNormal">
    <w:name w:val="ConsPlusNormal"/>
    <w:rsid w:val="00883B5F"/>
    <w:pPr>
      <w:autoSpaceDE w:val="0"/>
      <w:autoSpaceDN w:val="0"/>
      <w:adjustRightInd w:val="0"/>
      <w:ind w:firstLine="720"/>
    </w:pPr>
    <w:rPr>
      <w:rFonts w:ascii="Arial" w:hAnsi="Arial" w:cs="Arial"/>
    </w:rPr>
  </w:style>
  <w:style w:type="paragraph" w:customStyle="1" w:styleId="ConsPlusCell">
    <w:name w:val="ConsPlusCell"/>
    <w:rsid w:val="00883B5F"/>
    <w:pPr>
      <w:autoSpaceDE w:val="0"/>
      <w:autoSpaceDN w:val="0"/>
      <w:adjustRightInd w:val="0"/>
    </w:pPr>
    <w:rPr>
      <w:sz w:val="28"/>
      <w:szCs w:val="28"/>
    </w:rPr>
  </w:style>
  <w:style w:type="table" w:styleId="aa">
    <w:name w:val="Table Grid"/>
    <w:basedOn w:val="a1"/>
    <w:rsid w:val="00883B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uiPriority w:val="99"/>
    <w:rsid w:val="00883B5F"/>
    <w:rPr>
      <w:rFonts w:cs="Times New Roman"/>
      <w:color w:val="0000FF"/>
      <w:u w:val="single"/>
    </w:rPr>
  </w:style>
  <w:style w:type="character" w:customStyle="1" w:styleId="a6">
    <w:name w:val="Нижний колонтитул Знак"/>
    <w:link w:val="a5"/>
    <w:uiPriority w:val="99"/>
    <w:locked/>
    <w:rsid w:val="002F4B1B"/>
  </w:style>
  <w:style w:type="paragraph" w:styleId="ac">
    <w:name w:val="Balloon Text"/>
    <w:basedOn w:val="a"/>
    <w:link w:val="ad"/>
    <w:rsid w:val="00BA3C51"/>
    <w:rPr>
      <w:rFonts w:ascii="Tahoma" w:hAnsi="Tahoma" w:cs="Tahoma"/>
      <w:sz w:val="16"/>
      <w:szCs w:val="16"/>
    </w:rPr>
  </w:style>
  <w:style w:type="character" w:customStyle="1" w:styleId="ad">
    <w:name w:val="Текст выноски Знак"/>
    <w:link w:val="ac"/>
    <w:locked/>
    <w:rsid w:val="00BA3C51"/>
    <w:rPr>
      <w:rFonts w:ascii="Tahoma" w:hAnsi="Tahoma" w:cs="Tahoma"/>
      <w:sz w:val="16"/>
      <w:szCs w:val="16"/>
    </w:rPr>
  </w:style>
  <w:style w:type="paragraph" w:customStyle="1" w:styleId="ae">
    <w:name w:val="Прижатый влево"/>
    <w:basedOn w:val="a"/>
    <w:next w:val="a"/>
    <w:uiPriority w:val="99"/>
    <w:rsid w:val="0015152C"/>
    <w:pPr>
      <w:widowControl w:val="0"/>
      <w:autoSpaceDE w:val="0"/>
      <w:autoSpaceDN w:val="0"/>
      <w:adjustRightInd w:val="0"/>
    </w:pPr>
    <w:rPr>
      <w:rFonts w:ascii="Arial" w:hAnsi="Arial" w:cs="Arial"/>
      <w:sz w:val="24"/>
      <w:szCs w:val="24"/>
    </w:rPr>
  </w:style>
  <w:style w:type="character" w:customStyle="1" w:styleId="50">
    <w:name w:val="Заголовок 5 Знак"/>
    <w:link w:val="5"/>
    <w:semiHidden/>
    <w:rsid w:val="00DD39EF"/>
    <w:rPr>
      <w:rFonts w:ascii="Calibri" w:eastAsia="Times New Roman" w:hAnsi="Calibri" w:cs="Times New Roman"/>
      <w:b/>
      <w:bCs/>
      <w:i/>
      <w:iCs/>
      <w:sz w:val="26"/>
      <w:szCs w:val="26"/>
    </w:rPr>
  </w:style>
  <w:style w:type="paragraph" w:customStyle="1" w:styleId="ConsPlusTitle">
    <w:name w:val="ConsPlusTitle"/>
    <w:basedOn w:val="a"/>
    <w:next w:val="ConsPlusNormal"/>
    <w:rsid w:val="00DD39EF"/>
    <w:pPr>
      <w:widowControl w:val="0"/>
      <w:suppressAutoHyphens/>
    </w:pPr>
    <w:rPr>
      <w:rFonts w:ascii="Arial" w:eastAsia="Arial" w:hAnsi="Arial" w:cs="Arial"/>
      <w:b/>
      <w:bCs/>
    </w:rPr>
  </w:style>
  <w:style w:type="numbering" w:customStyle="1" w:styleId="11">
    <w:name w:val="Нет списка1"/>
    <w:next w:val="a2"/>
    <w:uiPriority w:val="99"/>
    <w:semiHidden/>
    <w:unhideWhenUsed/>
    <w:rsid w:val="00D76131"/>
  </w:style>
  <w:style w:type="character" w:customStyle="1" w:styleId="a8">
    <w:name w:val="Верхний колонтитул Знак"/>
    <w:link w:val="a7"/>
    <w:rsid w:val="00D76131"/>
  </w:style>
  <w:style w:type="character" w:styleId="af">
    <w:name w:val="FollowedHyperlink"/>
    <w:uiPriority w:val="99"/>
    <w:unhideWhenUsed/>
    <w:rsid w:val="00D76131"/>
    <w:rPr>
      <w:color w:val="800080"/>
      <w:u w:val="single"/>
    </w:rPr>
  </w:style>
  <w:style w:type="paragraph" w:customStyle="1" w:styleId="af0">
    <w:name w:val="Содержимое таблицы"/>
    <w:basedOn w:val="a"/>
    <w:rsid w:val="008B68D3"/>
    <w:pPr>
      <w:widowControl w:val="0"/>
      <w:suppressLineNumbers/>
      <w:suppressAutoHyphens/>
    </w:pPr>
    <w:rPr>
      <w:rFonts w:eastAsia="Lucida Sans Unicode"/>
      <w:sz w:val="24"/>
      <w:szCs w:val="24"/>
    </w:rPr>
  </w:style>
  <w:style w:type="table" w:customStyle="1" w:styleId="12">
    <w:name w:val="Сетка таблицы1"/>
    <w:basedOn w:val="a1"/>
    <w:next w:val="aa"/>
    <w:uiPriority w:val="59"/>
    <w:rsid w:val="00F658C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272FB0"/>
    <w:pPr>
      <w:ind w:left="720"/>
      <w:contextualSpacing/>
    </w:pPr>
  </w:style>
  <w:style w:type="paragraph" w:styleId="af2">
    <w:name w:val="footnote text"/>
    <w:basedOn w:val="a"/>
    <w:link w:val="af3"/>
    <w:uiPriority w:val="99"/>
    <w:unhideWhenUsed/>
    <w:rsid w:val="00272FB0"/>
    <w:rPr>
      <w:rFonts w:asciiTheme="minorHAnsi" w:eastAsiaTheme="minorHAnsi" w:hAnsiTheme="minorHAnsi" w:cstheme="minorBidi"/>
      <w:lang w:eastAsia="en-US"/>
    </w:rPr>
  </w:style>
  <w:style w:type="character" w:customStyle="1" w:styleId="af3">
    <w:name w:val="Текст сноски Знак"/>
    <w:basedOn w:val="a0"/>
    <w:link w:val="af2"/>
    <w:uiPriority w:val="99"/>
    <w:rsid w:val="00272FB0"/>
    <w:rPr>
      <w:rFonts w:asciiTheme="minorHAnsi" w:eastAsiaTheme="minorHAnsi" w:hAnsiTheme="minorHAnsi" w:cstheme="minorBidi"/>
      <w:lang w:eastAsia="en-US"/>
    </w:rPr>
  </w:style>
  <w:style w:type="character" w:styleId="af4">
    <w:name w:val="footnote reference"/>
    <w:basedOn w:val="a0"/>
    <w:uiPriority w:val="99"/>
    <w:unhideWhenUsed/>
    <w:rsid w:val="00272FB0"/>
    <w:rPr>
      <w:vertAlign w:val="superscript"/>
    </w:rPr>
  </w:style>
  <w:style w:type="paragraph" w:styleId="af5">
    <w:name w:val="Title"/>
    <w:basedOn w:val="a"/>
    <w:link w:val="af6"/>
    <w:uiPriority w:val="99"/>
    <w:qFormat/>
    <w:locked/>
    <w:rsid w:val="00954955"/>
    <w:pPr>
      <w:jc w:val="center"/>
    </w:pPr>
    <w:rPr>
      <w:rFonts w:eastAsia="Calibri"/>
      <w:b/>
      <w:bCs/>
      <w:sz w:val="24"/>
      <w:szCs w:val="24"/>
    </w:rPr>
  </w:style>
  <w:style w:type="character" w:customStyle="1" w:styleId="af6">
    <w:name w:val="Название Знак"/>
    <w:basedOn w:val="a0"/>
    <w:link w:val="af5"/>
    <w:uiPriority w:val="99"/>
    <w:rsid w:val="00954955"/>
    <w:rPr>
      <w:rFonts w:eastAsia="Calibri"/>
      <w:b/>
      <w:bCs/>
      <w:sz w:val="24"/>
      <w:szCs w:val="24"/>
    </w:rPr>
  </w:style>
  <w:style w:type="paragraph" w:customStyle="1" w:styleId="13">
    <w:name w:val="Без интервала1"/>
    <w:rsid w:val="00E3385E"/>
    <w:rPr>
      <w:rFonts w:ascii="Calibri" w:hAnsi="Calibri"/>
      <w:sz w:val="22"/>
      <w:szCs w:val="22"/>
      <w:lang w:eastAsia="en-US"/>
    </w:rPr>
  </w:style>
  <w:style w:type="character" w:customStyle="1" w:styleId="af7">
    <w:name w:val="Цветовое выделение"/>
    <w:uiPriority w:val="99"/>
    <w:rsid w:val="00AD4E35"/>
    <w:rPr>
      <w:b/>
      <w:color w:val="26282F"/>
    </w:rPr>
  </w:style>
  <w:style w:type="character" w:customStyle="1" w:styleId="af8">
    <w:name w:val="Гипертекстовая ссылка"/>
    <w:uiPriority w:val="99"/>
    <w:rsid w:val="00AD4E35"/>
    <w:rPr>
      <w:rFonts w:cs="Times New Roman"/>
      <w:b w:val="0"/>
      <w:color w:val="106BBE"/>
    </w:rPr>
  </w:style>
  <w:style w:type="paragraph" w:customStyle="1" w:styleId="af9">
    <w:name w:val="Нормальный (таблица)"/>
    <w:basedOn w:val="a"/>
    <w:next w:val="a"/>
    <w:uiPriority w:val="99"/>
    <w:rsid w:val="00AD4E35"/>
    <w:pPr>
      <w:widowControl w:val="0"/>
      <w:autoSpaceDE w:val="0"/>
      <w:autoSpaceDN w:val="0"/>
      <w:adjustRightInd w:val="0"/>
      <w:jc w:val="both"/>
    </w:pPr>
    <w:rPr>
      <w:rFonts w:ascii="Arial" w:hAnsi="Arial" w:cs="Arial"/>
      <w:sz w:val="24"/>
      <w:szCs w:val="24"/>
    </w:rPr>
  </w:style>
  <w:style w:type="paragraph" w:customStyle="1" w:styleId="ConsNormal">
    <w:name w:val="ConsNormal"/>
    <w:rsid w:val="005853B6"/>
    <w:pPr>
      <w:widowControl w:val="0"/>
      <w:suppressAutoHyphens/>
      <w:ind w:right="19772" w:firstLine="720"/>
    </w:pPr>
    <w:rPr>
      <w:rFonts w:ascii="Arial" w:hAnsi="Arial" w:cs="Arial"/>
      <w:kern w:val="1"/>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footnote text" w:uiPriority="99"/>
    <w:lsdException w:name="footer" w:locked="1" w:uiPriority="99"/>
    <w:lsdException w:name="caption" w:locked="1" w:qFormat="1"/>
    <w:lsdException w:name="footnote reference" w:uiPriority="99"/>
    <w:lsdException w:name="List Number" w:semiHidden="0" w:unhideWhenUsed="0"/>
    <w:lsdException w:name="List 4" w:semiHidden="0" w:unhideWhenUsed="0"/>
    <w:lsdException w:name="List 5" w:semiHidden="0" w:unhideWhenUsed="0"/>
    <w:lsdException w:name="Title" w:locked="1" w:semiHidden="0" w:unhideWhenUsed="0"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Hyperlink" w:locked="1" w:uiPriority="99"/>
    <w:lsdException w:name="FollowedHyperlink" w:uiPriority="99"/>
    <w:lsdException w:name="Strong" w:locked="1" w:semiHidden="0" w:unhideWhenUsed="0" w:qFormat="1"/>
    <w:lsdException w:name="Emphasis" w:locked="1"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66EB"/>
  </w:style>
  <w:style w:type="paragraph" w:styleId="1">
    <w:name w:val="heading 1"/>
    <w:basedOn w:val="a"/>
    <w:next w:val="a"/>
    <w:link w:val="10"/>
    <w:qFormat/>
    <w:rsid w:val="005B49C8"/>
    <w:pPr>
      <w:keepNext/>
      <w:spacing w:line="220" w:lineRule="exact"/>
      <w:jc w:val="center"/>
      <w:outlineLvl w:val="0"/>
    </w:pPr>
    <w:rPr>
      <w:rFonts w:ascii="AG Souvenir" w:hAnsi="AG Souvenir"/>
      <w:b/>
      <w:spacing w:val="38"/>
      <w:sz w:val="28"/>
    </w:rPr>
  </w:style>
  <w:style w:type="paragraph" w:styleId="2">
    <w:name w:val="heading 2"/>
    <w:basedOn w:val="a"/>
    <w:next w:val="a"/>
    <w:qFormat/>
    <w:rsid w:val="005B49C8"/>
    <w:pPr>
      <w:keepNext/>
      <w:ind w:left="709"/>
      <w:outlineLvl w:val="1"/>
    </w:pPr>
    <w:rPr>
      <w:sz w:val="28"/>
    </w:rPr>
  </w:style>
  <w:style w:type="paragraph" w:styleId="5">
    <w:name w:val="heading 5"/>
    <w:basedOn w:val="a"/>
    <w:next w:val="a"/>
    <w:link w:val="50"/>
    <w:semiHidden/>
    <w:unhideWhenUsed/>
    <w:qFormat/>
    <w:locked/>
    <w:rsid w:val="00DD39EF"/>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5B49C8"/>
    <w:rPr>
      <w:sz w:val="28"/>
    </w:rPr>
  </w:style>
  <w:style w:type="paragraph" w:styleId="a4">
    <w:name w:val="Body Text Indent"/>
    <w:basedOn w:val="a"/>
    <w:rsid w:val="005B49C8"/>
    <w:pPr>
      <w:ind w:firstLine="709"/>
      <w:jc w:val="both"/>
    </w:pPr>
    <w:rPr>
      <w:sz w:val="28"/>
    </w:rPr>
  </w:style>
  <w:style w:type="paragraph" w:customStyle="1" w:styleId="Postan">
    <w:name w:val="Postan"/>
    <w:basedOn w:val="a"/>
    <w:rsid w:val="005B49C8"/>
    <w:pPr>
      <w:jc w:val="center"/>
    </w:pPr>
    <w:rPr>
      <w:sz w:val="28"/>
    </w:rPr>
  </w:style>
  <w:style w:type="paragraph" w:styleId="a5">
    <w:name w:val="footer"/>
    <w:basedOn w:val="a"/>
    <w:link w:val="a6"/>
    <w:uiPriority w:val="99"/>
    <w:rsid w:val="005B49C8"/>
    <w:pPr>
      <w:tabs>
        <w:tab w:val="center" w:pos="4153"/>
        <w:tab w:val="right" w:pos="8306"/>
      </w:tabs>
    </w:pPr>
  </w:style>
  <w:style w:type="paragraph" w:styleId="a7">
    <w:name w:val="header"/>
    <w:basedOn w:val="a"/>
    <w:link w:val="a8"/>
    <w:rsid w:val="005B49C8"/>
    <w:pPr>
      <w:tabs>
        <w:tab w:val="center" w:pos="4153"/>
        <w:tab w:val="right" w:pos="8306"/>
      </w:tabs>
    </w:pPr>
  </w:style>
  <w:style w:type="character" w:styleId="a9">
    <w:name w:val="page number"/>
    <w:rsid w:val="005B49C8"/>
    <w:rPr>
      <w:rFonts w:cs="Times New Roman"/>
    </w:rPr>
  </w:style>
  <w:style w:type="character" w:customStyle="1" w:styleId="10">
    <w:name w:val="Заголовок 1 Знак"/>
    <w:link w:val="1"/>
    <w:locked/>
    <w:rsid w:val="00883B5F"/>
    <w:rPr>
      <w:rFonts w:ascii="AG Souvenir" w:hAnsi="AG Souvenir"/>
      <w:b/>
      <w:spacing w:val="38"/>
      <w:sz w:val="28"/>
    </w:rPr>
  </w:style>
  <w:style w:type="paragraph" w:customStyle="1" w:styleId="ConsPlusNormal">
    <w:name w:val="ConsPlusNormal"/>
    <w:rsid w:val="00883B5F"/>
    <w:pPr>
      <w:autoSpaceDE w:val="0"/>
      <w:autoSpaceDN w:val="0"/>
      <w:adjustRightInd w:val="0"/>
      <w:ind w:firstLine="720"/>
    </w:pPr>
    <w:rPr>
      <w:rFonts w:ascii="Arial" w:hAnsi="Arial" w:cs="Arial"/>
    </w:rPr>
  </w:style>
  <w:style w:type="paragraph" w:customStyle="1" w:styleId="ConsPlusCell">
    <w:name w:val="ConsPlusCell"/>
    <w:rsid w:val="00883B5F"/>
    <w:pPr>
      <w:autoSpaceDE w:val="0"/>
      <w:autoSpaceDN w:val="0"/>
      <w:adjustRightInd w:val="0"/>
    </w:pPr>
    <w:rPr>
      <w:sz w:val="28"/>
      <w:szCs w:val="28"/>
    </w:rPr>
  </w:style>
  <w:style w:type="table" w:styleId="aa">
    <w:name w:val="Table Grid"/>
    <w:basedOn w:val="a1"/>
    <w:rsid w:val="00883B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uiPriority w:val="99"/>
    <w:rsid w:val="00883B5F"/>
    <w:rPr>
      <w:rFonts w:cs="Times New Roman"/>
      <w:color w:val="0000FF"/>
      <w:u w:val="single"/>
    </w:rPr>
  </w:style>
  <w:style w:type="character" w:customStyle="1" w:styleId="a6">
    <w:name w:val="Нижний колонтитул Знак"/>
    <w:link w:val="a5"/>
    <w:uiPriority w:val="99"/>
    <w:locked/>
    <w:rsid w:val="002F4B1B"/>
  </w:style>
  <w:style w:type="paragraph" w:styleId="ac">
    <w:name w:val="Balloon Text"/>
    <w:basedOn w:val="a"/>
    <w:link w:val="ad"/>
    <w:rsid w:val="00BA3C51"/>
    <w:rPr>
      <w:rFonts w:ascii="Tahoma" w:hAnsi="Tahoma" w:cs="Tahoma"/>
      <w:sz w:val="16"/>
      <w:szCs w:val="16"/>
    </w:rPr>
  </w:style>
  <w:style w:type="character" w:customStyle="1" w:styleId="ad">
    <w:name w:val="Текст выноски Знак"/>
    <w:link w:val="ac"/>
    <w:locked/>
    <w:rsid w:val="00BA3C51"/>
    <w:rPr>
      <w:rFonts w:ascii="Tahoma" w:hAnsi="Tahoma" w:cs="Tahoma"/>
      <w:sz w:val="16"/>
      <w:szCs w:val="16"/>
    </w:rPr>
  </w:style>
  <w:style w:type="paragraph" w:customStyle="1" w:styleId="ae">
    <w:name w:val="Прижатый влево"/>
    <w:basedOn w:val="a"/>
    <w:next w:val="a"/>
    <w:uiPriority w:val="99"/>
    <w:rsid w:val="0015152C"/>
    <w:pPr>
      <w:widowControl w:val="0"/>
      <w:autoSpaceDE w:val="0"/>
      <w:autoSpaceDN w:val="0"/>
      <w:adjustRightInd w:val="0"/>
    </w:pPr>
    <w:rPr>
      <w:rFonts w:ascii="Arial" w:hAnsi="Arial" w:cs="Arial"/>
      <w:sz w:val="24"/>
      <w:szCs w:val="24"/>
    </w:rPr>
  </w:style>
  <w:style w:type="character" w:customStyle="1" w:styleId="50">
    <w:name w:val="Заголовок 5 Знак"/>
    <w:link w:val="5"/>
    <w:semiHidden/>
    <w:rsid w:val="00DD39EF"/>
    <w:rPr>
      <w:rFonts w:ascii="Calibri" w:eastAsia="Times New Roman" w:hAnsi="Calibri" w:cs="Times New Roman"/>
      <w:b/>
      <w:bCs/>
      <w:i/>
      <w:iCs/>
      <w:sz w:val="26"/>
      <w:szCs w:val="26"/>
    </w:rPr>
  </w:style>
  <w:style w:type="paragraph" w:customStyle="1" w:styleId="ConsPlusTitle">
    <w:name w:val="ConsPlusTitle"/>
    <w:basedOn w:val="a"/>
    <w:next w:val="ConsPlusNormal"/>
    <w:rsid w:val="00DD39EF"/>
    <w:pPr>
      <w:widowControl w:val="0"/>
      <w:suppressAutoHyphens/>
    </w:pPr>
    <w:rPr>
      <w:rFonts w:ascii="Arial" w:eastAsia="Arial" w:hAnsi="Arial" w:cs="Arial"/>
      <w:b/>
      <w:bCs/>
    </w:rPr>
  </w:style>
  <w:style w:type="numbering" w:customStyle="1" w:styleId="11">
    <w:name w:val="Нет списка1"/>
    <w:next w:val="a2"/>
    <w:uiPriority w:val="99"/>
    <w:semiHidden/>
    <w:unhideWhenUsed/>
    <w:rsid w:val="00D76131"/>
  </w:style>
  <w:style w:type="character" w:customStyle="1" w:styleId="a8">
    <w:name w:val="Верхний колонтитул Знак"/>
    <w:link w:val="a7"/>
    <w:rsid w:val="00D76131"/>
  </w:style>
  <w:style w:type="character" w:styleId="af">
    <w:name w:val="FollowedHyperlink"/>
    <w:uiPriority w:val="99"/>
    <w:unhideWhenUsed/>
    <w:rsid w:val="00D76131"/>
    <w:rPr>
      <w:color w:val="800080"/>
      <w:u w:val="single"/>
    </w:rPr>
  </w:style>
  <w:style w:type="paragraph" w:customStyle="1" w:styleId="af0">
    <w:name w:val="Содержимое таблицы"/>
    <w:basedOn w:val="a"/>
    <w:rsid w:val="008B68D3"/>
    <w:pPr>
      <w:widowControl w:val="0"/>
      <w:suppressLineNumbers/>
      <w:suppressAutoHyphens/>
    </w:pPr>
    <w:rPr>
      <w:rFonts w:eastAsia="Lucida Sans Unicode"/>
      <w:sz w:val="24"/>
      <w:szCs w:val="24"/>
    </w:rPr>
  </w:style>
  <w:style w:type="table" w:customStyle="1" w:styleId="12">
    <w:name w:val="Сетка таблицы1"/>
    <w:basedOn w:val="a1"/>
    <w:next w:val="aa"/>
    <w:uiPriority w:val="59"/>
    <w:rsid w:val="00F658C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272FB0"/>
    <w:pPr>
      <w:ind w:left="720"/>
      <w:contextualSpacing/>
    </w:pPr>
  </w:style>
  <w:style w:type="paragraph" w:styleId="af2">
    <w:name w:val="footnote text"/>
    <w:basedOn w:val="a"/>
    <w:link w:val="af3"/>
    <w:uiPriority w:val="99"/>
    <w:unhideWhenUsed/>
    <w:rsid w:val="00272FB0"/>
    <w:rPr>
      <w:rFonts w:asciiTheme="minorHAnsi" w:eastAsiaTheme="minorHAnsi" w:hAnsiTheme="minorHAnsi" w:cstheme="minorBidi"/>
      <w:lang w:eastAsia="en-US"/>
    </w:rPr>
  </w:style>
  <w:style w:type="character" w:customStyle="1" w:styleId="af3">
    <w:name w:val="Текст сноски Знак"/>
    <w:basedOn w:val="a0"/>
    <w:link w:val="af2"/>
    <w:uiPriority w:val="99"/>
    <w:rsid w:val="00272FB0"/>
    <w:rPr>
      <w:rFonts w:asciiTheme="minorHAnsi" w:eastAsiaTheme="minorHAnsi" w:hAnsiTheme="minorHAnsi" w:cstheme="minorBidi"/>
      <w:lang w:eastAsia="en-US"/>
    </w:rPr>
  </w:style>
  <w:style w:type="character" w:styleId="af4">
    <w:name w:val="footnote reference"/>
    <w:basedOn w:val="a0"/>
    <w:uiPriority w:val="99"/>
    <w:unhideWhenUsed/>
    <w:rsid w:val="00272F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45379310">
      <w:bodyDiv w:val="1"/>
      <w:marLeft w:val="0"/>
      <w:marRight w:val="0"/>
      <w:marTop w:val="0"/>
      <w:marBottom w:val="0"/>
      <w:divBdr>
        <w:top w:val="none" w:sz="0" w:space="0" w:color="auto"/>
        <w:left w:val="none" w:sz="0" w:space="0" w:color="auto"/>
        <w:bottom w:val="none" w:sz="0" w:space="0" w:color="auto"/>
        <w:right w:val="none" w:sz="0" w:space="0" w:color="auto"/>
      </w:divBdr>
    </w:div>
    <w:div w:id="64692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C5E4D46D073A7D36A4BAFD7AF1575F0EB3FD66BF7C877CF427A244A0008D9D1F597C9CDA79777FFAVDG2J" TargetMode="External"/><Relationship Id="rId18" Type="http://schemas.openxmlformats.org/officeDocument/2006/relationships/hyperlink" Target="garantF1://12025268.151" TargetMode="External"/><Relationship Id="rId3" Type="http://schemas.openxmlformats.org/officeDocument/2006/relationships/styles" Target="styles.xml"/><Relationship Id="rId21" Type="http://schemas.openxmlformats.org/officeDocument/2006/relationships/hyperlink" Target="garantF1://12025268.5" TargetMode="External"/><Relationship Id="rId7" Type="http://schemas.openxmlformats.org/officeDocument/2006/relationships/footnotes" Target="footnotes.xml"/><Relationship Id="rId12" Type="http://schemas.openxmlformats.org/officeDocument/2006/relationships/hyperlink" Target="consultantplus://offline/ref=118C74F860FBCE5F11C13F1196BF8987A50BC35B647AC4AD790AB6BC93k4a9J" TargetMode="External"/><Relationship Id="rId17" Type="http://schemas.openxmlformats.org/officeDocument/2006/relationships/hyperlink" Target="garantF1://12025268.15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garantF1://12025268.5" TargetMode="External"/><Relationship Id="rId20" Type="http://schemas.openxmlformats.org/officeDocument/2006/relationships/hyperlink" Target="garantF1://12025268.152"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118C74F860FBCE5F11C13F1196BF8987A50BC35B647AC4AD790AB6BC93k4a9J"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garantF1://12025268.149" TargetMode="External"/><Relationship Id="rId23" Type="http://schemas.openxmlformats.org/officeDocument/2006/relationships/footer" Target="footer2.xml"/><Relationship Id="rId10" Type="http://schemas.openxmlformats.org/officeDocument/2006/relationships/hyperlink" Target="garantF1://12025268.5" TargetMode="External"/><Relationship Id="rId19" Type="http://schemas.openxmlformats.org/officeDocument/2006/relationships/hyperlink" Target="garantF1://12025268.153" TargetMode="External"/><Relationship Id="rId4" Type="http://schemas.microsoft.com/office/2007/relationships/stylesWithEffects" Target="stylesWithEffects.xml"/><Relationship Id="rId9" Type="http://schemas.openxmlformats.org/officeDocument/2006/relationships/hyperlink" Target="garantF1://10080093.0" TargetMode="External"/><Relationship Id="rId14" Type="http://schemas.openxmlformats.org/officeDocument/2006/relationships/hyperlink" Target="consultantplus://offline/ref=C5E4D46D073A7D36A4BAFD7AF1575F0EB3FC65B07F837CF427A244A0008D9D1F597C9CD371V7G4J" TargetMode="Externa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lushich_NS\Desktop\&#1064;&#1072;&#1073;&#1083;&#1086;&#1085;&#1099;-&#1090;&#1077;&#1082;&#1091;&#1097;&#1080;&#1077;\&#1055;&#1086;&#1089;&#1090;&#1072;&#1085;&#1086;&#1074;&#1083;&#1077;&#1085;&#1080;&#1077;%20&#1055;&#1088;&#1072;&#1074;&#1080;&#1090;&#1077;&#1083;&#1100;&#1089;&#1090;&#1074;&#107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68533-95A3-47F3-BF39-A614E7A3C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 Правительства</Template>
  <TotalTime>351</TotalTime>
  <Pages>1</Pages>
  <Words>3179</Words>
  <Characters>18122</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Ростовская область</Company>
  <LinksUpToDate>false</LinksUpToDate>
  <CharactersWithSpaces>21259</CharactersWithSpaces>
  <SharedDoc>false</SharedDoc>
  <HLinks>
    <vt:vector size="174" baseType="variant">
      <vt:variant>
        <vt:i4>1310814</vt:i4>
      </vt:variant>
      <vt:variant>
        <vt:i4>84</vt:i4>
      </vt:variant>
      <vt:variant>
        <vt:i4>0</vt:i4>
      </vt:variant>
      <vt:variant>
        <vt:i4>5</vt:i4>
      </vt:variant>
      <vt:variant>
        <vt:lpwstr>consultantplus://offline/ref=FB204133792E1B4C713B8F49FB5FB81CDBD4A8B2C4D4FAAAA996DEBC4FC599BA7276CE4127EB47145663CF24501A0DA97BO</vt:lpwstr>
      </vt:variant>
      <vt:variant>
        <vt:lpwstr/>
      </vt:variant>
      <vt:variant>
        <vt:i4>1179739</vt:i4>
      </vt:variant>
      <vt:variant>
        <vt:i4>81</vt:i4>
      </vt:variant>
      <vt:variant>
        <vt:i4>0</vt:i4>
      </vt:variant>
      <vt:variant>
        <vt:i4>5</vt:i4>
      </vt:variant>
      <vt:variant>
        <vt:lpwstr>consultantplus://offline/ref=FB204133792E1B4C713B8F49FB5FB81CDBD4A8B2C4D4FBA1A696DEBC4FC599BA7276CE4127EB47145663CFA271O</vt:lpwstr>
      </vt:variant>
      <vt:variant>
        <vt:lpwstr/>
      </vt:variant>
      <vt:variant>
        <vt:i4>1179736</vt:i4>
      </vt:variant>
      <vt:variant>
        <vt:i4>78</vt:i4>
      </vt:variant>
      <vt:variant>
        <vt:i4>0</vt:i4>
      </vt:variant>
      <vt:variant>
        <vt:i4>5</vt:i4>
      </vt:variant>
      <vt:variant>
        <vt:lpwstr>consultantplus://offline/ref=FB204133792E1B4C713B8F49FB5FB81CDBD4A8B2C4D4FBA1A596DEBC4FC599BA7276CE4127EB47145663CFA271O</vt:lpwstr>
      </vt:variant>
      <vt:variant>
        <vt:lpwstr/>
      </vt:variant>
      <vt:variant>
        <vt:i4>1179654</vt:i4>
      </vt:variant>
      <vt:variant>
        <vt:i4>75</vt:i4>
      </vt:variant>
      <vt:variant>
        <vt:i4>0</vt:i4>
      </vt:variant>
      <vt:variant>
        <vt:i4>5</vt:i4>
      </vt:variant>
      <vt:variant>
        <vt:lpwstr>consultantplus://offline/ref=FB204133792E1B4C713B8F49FB5FB81CDBD4A8B2C4D7F8A1A296DEBC4FC599BA7276CE4127EB47145663CFA271O</vt:lpwstr>
      </vt:variant>
      <vt:variant>
        <vt:lpwstr/>
      </vt:variant>
      <vt:variant>
        <vt:i4>1179662</vt:i4>
      </vt:variant>
      <vt:variant>
        <vt:i4>72</vt:i4>
      </vt:variant>
      <vt:variant>
        <vt:i4>0</vt:i4>
      </vt:variant>
      <vt:variant>
        <vt:i4>5</vt:i4>
      </vt:variant>
      <vt:variant>
        <vt:lpwstr>consultantplus://offline/ref=FB204133792E1B4C713B8F49FB5FB81CDBD4A8B2C4D6FFADA096DEBC4FC599BA7276CE4127EB47145663CFA271O</vt:lpwstr>
      </vt:variant>
      <vt:variant>
        <vt:lpwstr/>
      </vt:variant>
      <vt:variant>
        <vt:i4>1179740</vt:i4>
      </vt:variant>
      <vt:variant>
        <vt:i4>69</vt:i4>
      </vt:variant>
      <vt:variant>
        <vt:i4>0</vt:i4>
      </vt:variant>
      <vt:variant>
        <vt:i4>5</vt:i4>
      </vt:variant>
      <vt:variant>
        <vt:lpwstr>consultantplus://offline/ref=FB204133792E1B4C713B8F49FB5FB81CDBD4A8B2C4D1FAA1A796DEBC4FC599BA7276CE4127EB47145663CFA271O</vt:lpwstr>
      </vt:variant>
      <vt:variant>
        <vt:lpwstr/>
      </vt:variant>
      <vt:variant>
        <vt:i4>1179732</vt:i4>
      </vt:variant>
      <vt:variant>
        <vt:i4>66</vt:i4>
      </vt:variant>
      <vt:variant>
        <vt:i4>0</vt:i4>
      </vt:variant>
      <vt:variant>
        <vt:i4>5</vt:i4>
      </vt:variant>
      <vt:variant>
        <vt:lpwstr>consultantplus://offline/ref=FB204133792E1B4C713B8F49FB5FB81CDBD4A8B2C4D1FFA9A096DEBC4FC599BA7276CE4127EB47145663CFA271O</vt:lpwstr>
      </vt:variant>
      <vt:variant>
        <vt:lpwstr/>
      </vt:variant>
      <vt:variant>
        <vt:i4>1179739</vt:i4>
      </vt:variant>
      <vt:variant>
        <vt:i4>63</vt:i4>
      </vt:variant>
      <vt:variant>
        <vt:i4>0</vt:i4>
      </vt:variant>
      <vt:variant>
        <vt:i4>5</vt:i4>
      </vt:variant>
      <vt:variant>
        <vt:lpwstr>consultantplus://offline/ref=FB204133792E1B4C713B8F49FB5FB81CDBD4A8B2C4D0F5ADA096DEBC4FC599BA7276CE4127EB47145663CFA271O</vt:lpwstr>
      </vt:variant>
      <vt:variant>
        <vt:lpwstr/>
      </vt:variant>
      <vt:variant>
        <vt:i4>1179728</vt:i4>
      </vt:variant>
      <vt:variant>
        <vt:i4>60</vt:i4>
      </vt:variant>
      <vt:variant>
        <vt:i4>0</vt:i4>
      </vt:variant>
      <vt:variant>
        <vt:i4>5</vt:i4>
      </vt:variant>
      <vt:variant>
        <vt:lpwstr>consultantplus://offline/ref=FB204133792E1B4C713B8F49FB5FB81CDBD4A8B2C4D2FDA9A596DEBC4FC599BA7276CE4127EB47145663CFA271O</vt:lpwstr>
      </vt:variant>
      <vt:variant>
        <vt:lpwstr/>
      </vt:variant>
      <vt:variant>
        <vt:i4>1179733</vt:i4>
      </vt:variant>
      <vt:variant>
        <vt:i4>57</vt:i4>
      </vt:variant>
      <vt:variant>
        <vt:i4>0</vt:i4>
      </vt:variant>
      <vt:variant>
        <vt:i4>5</vt:i4>
      </vt:variant>
      <vt:variant>
        <vt:lpwstr>consultantplus://offline/ref=FB204133792E1B4C713B8F49FB5FB81CDBD4A8B2C5DBFCAFA996DEBC4FC599BA7276CE4127EB47145663CFA271O</vt:lpwstr>
      </vt:variant>
      <vt:variant>
        <vt:lpwstr/>
      </vt:variant>
      <vt:variant>
        <vt:i4>1179663</vt:i4>
      </vt:variant>
      <vt:variant>
        <vt:i4>54</vt:i4>
      </vt:variant>
      <vt:variant>
        <vt:i4>0</vt:i4>
      </vt:variant>
      <vt:variant>
        <vt:i4>5</vt:i4>
      </vt:variant>
      <vt:variant>
        <vt:lpwstr>consultantplus://offline/ref=FB204133792E1B4C713B8F49FB5FB81CDBD4A8B2C5DAFEA8A896DEBC4FC599BA7276CE4127EB47145663CFA271O</vt:lpwstr>
      </vt:variant>
      <vt:variant>
        <vt:lpwstr/>
      </vt:variant>
      <vt:variant>
        <vt:i4>1179741</vt:i4>
      </vt:variant>
      <vt:variant>
        <vt:i4>51</vt:i4>
      </vt:variant>
      <vt:variant>
        <vt:i4>0</vt:i4>
      </vt:variant>
      <vt:variant>
        <vt:i4>5</vt:i4>
      </vt:variant>
      <vt:variant>
        <vt:lpwstr>consultantplus://offline/ref=FB204133792E1B4C713B8F49FB5FB81CDBD4A8B2C5D7F5AEA196DEBC4FC599BA7276CE4127EB47145663CFA271O</vt:lpwstr>
      </vt:variant>
      <vt:variant>
        <vt:lpwstr/>
      </vt:variant>
      <vt:variant>
        <vt:i4>1179736</vt:i4>
      </vt:variant>
      <vt:variant>
        <vt:i4>48</vt:i4>
      </vt:variant>
      <vt:variant>
        <vt:i4>0</vt:i4>
      </vt:variant>
      <vt:variant>
        <vt:i4>5</vt:i4>
      </vt:variant>
      <vt:variant>
        <vt:lpwstr>consultantplus://offline/ref=FB204133792E1B4C713B8F49FB5FB81CDBD4A8B2C5D7F5AEA496DEBC4FC599BA7276CE4127EB47145663CFA271O</vt:lpwstr>
      </vt:variant>
      <vt:variant>
        <vt:lpwstr/>
      </vt:variant>
      <vt:variant>
        <vt:i4>1179730</vt:i4>
      </vt:variant>
      <vt:variant>
        <vt:i4>45</vt:i4>
      </vt:variant>
      <vt:variant>
        <vt:i4>0</vt:i4>
      </vt:variant>
      <vt:variant>
        <vt:i4>5</vt:i4>
      </vt:variant>
      <vt:variant>
        <vt:lpwstr>consultantplus://offline/ref=FB204133792E1B4C713B8F49FB5FB81CDBD4A8B2C5D7FFA8A096DEBC4FC599BA7276CE4127EB47145663CFA271O</vt:lpwstr>
      </vt:variant>
      <vt:variant>
        <vt:lpwstr/>
      </vt:variant>
      <vt:variant>
        <vt:i4>1179734</vt:i4>
      </vt:variant>
      <vt:variant>
        <vt:i4>42</vt:i4>
      </vt:variant>
      <vt:variant>
        <vt:i4>0</vt:i4>
      </vt:variant>
      <vt:variant>
        <vt:i4>5</vt:i4>
      </vt:variant>
      <vt:variant>
        <vt:lpwstr>consultantplus://offline/ref=FB204133792E1B4C713B8F49FB5FB81CDBD4A8B2C5D1FAA8A596DEBC4FC599BA7276CE4127EB47145663CFA271O</vt:lpwstr>
      </vt:variant>
      <vt:variant>
        <vt:lpwstr/>
      </vt:variant>
      <vt:variant>
        <vt:i4>1179733</vt:i4>
      </vt:variant>
      <vt:variant>
        <vt:i4>39</vt:i4>
      </vt:variant>
      <vt:variant>
        <vt:i4>0</vt:i4>
      </vt:variant>
      <vt:variant>
        <vt:i4>5</vt:i4>
      </vt:variant>
      <vt:variant>
        <vt:lpwstr>consultantplus://offline/ref=FB204133792E1B4C713B8F49FB5FB81CDBD4A8B2C5D1F9ADA296DEBC4FC599BA7276CE4127EB47145663CFA271O</vt:lpwstr>
      </vt:variant>
      <vt:variant>
        <vt:lpwstr/>
      </vt:variant>
      <vt:variant>
        <vt:i4>1179734</vt:i4>
      </vt:variant>
      <vt:variant>
        <vt:i4>36</vt:i4>
      </vt:variant>
      <vt:variant>
        <vt:i4>0</vt:i4>
      </vt:variant>
      <vt:variant>
        <vt:i4>5</vt:i4>
      </vt:variant>
      <vt:variant>
        <vt:lpwstr>consultantplus://offline/ref=FB204133792E1B4C713B8F49FB5FB81CDBD4A8B2C5D1F9ADA196DEBC4FC599BA7276CE4127EB47145663CFA271O</vt:lpwstr>
      </vt:variant>
      <vt:variant>
        <vt:lpwstr/>
      </vt:variant>
      <vt:variant>
        <vt:i4>1179659</vt:i4>
      </vt:variant>
      <vt:variant>
        <vt:i4>33</vt:i4>
      </vt:variant>
      <vt:variant>
        <vt:i4>0</vt:i4>
      </vt:variant>
      <vt:variant>
        <vt:i4>5</vt:i4>
      </vt:variant>
      <vt:variant>
        <vt:lpwstr>consultantplus://offline/ref=FB204133792E1B4C713B8F49FB5FB81CDBD4A8B2C5D1FCABA096DEBC4FC599BA7276CE4127EB47145663CFA271O</vt:lpwstr>
      </vt:variant>
      <vt:variant>
        <vt:lpwstr/>
      </vt:variant>
      <vt:variant>
        <vt:i4>1179663</vt:i4>
      </vt:variant>
      <vt:variant>
        <vt:i4>30</vt:i4>
      </vt:variant>
      <vt:variant>
        <vt:i4>0</vt:i4>
      </vt:variant>
      <vt:variant>
        <vt:i4>5</vt:i4>
      </vt:variant>
      <vt:variant>
        <vt:lpwstr>consultantplus://offline/ref=FB204133792E1B4C713B8F49FB5FB81CDBD4A8B2C5D1FCABA496DEBC4FC599BA7276CE4127EB47145663CFA271O</vt:lpwstr>
      </vt:variant>
      <vt:variant>
        <vt:lpwstr/>
      </vt:variant>
      <vt:variant>
        <vt:i4>1179660</vt:i4>
      </vt:variant>
      <vt:variant>
        <vt:i4>27</vt:i4>
      </vt:variant>
      <vt:variant>
        <vt:i4>0</vt:i4>
      </vt:variant>
      <vt:variant>
        <vt:i4>5</vt:i4>
      </vt:variant>
      <vt:variant>
        <vt:lpwstr>consultantplus://offline/ref=FB204133792E1B4C713B8F49FB5FB81CDBD4A8B2C5D0FAAFA096DEBC4FC599BA7276CE4127EB47145663CFA271O</vt:lpwstr>
      </vt:variant>
      <vt:variant>
        <vt:lpwstr/>
      </vt:variant>
      <vt:variant>
        <vt:i4>1179655</vt:i4>
      </vt:variant>
      <vt:variant>
        <vt:i4>24</vt:i4>
      </vt:variant>
      <vt:variant>
        <vt:i4>0</vt:i4>
      </vt:variant>
      <vt:variant>
        <vt:i4>5</vt:i4>
      </vt:variant>
      <vt:variant>
        <vt:lpwstr>consultantplus://offline/ref=FB204133792E1B4C713B8F49FB5FB81CDBD4A8B2C5D0FAAEA896DEBC4FC599BA7276CE4127EB47145663CFA271O</vt:lpwstr>
      </vt:variant>
      <vt:variant>
        <vt:lpwstr/>
      </vt:variant>
      <vt:variant>
        <vt:i4>1179657</vt:i4>
      </vt:variant>
      <vt:variant>
        <vt:i4>21</vt:i4>
      </vt:variant>
      <vt:variant>
        <vt:i4>0</vt:i4>
      </vt:variant>
      <vt:variant>
        <vt:i4>5</vt:i4>
      </vt:variant>
      <vt:variant>
        <vt:lpwstr>consultantplus://offline/ref=FB204133792E1B4C713B8F49FB5FB81CDBD4A8B2C5D0FDAEA396DEBC4FC599BA7276CE4127EB47145663CFA271O</vt:lpwstr>
      </vt:variant>
      <vt:variant>
        <vt:lpwstr/>
      </vt:variant>
      <vt:variant>
        <vt:i4>1179659</vt:i4>
      </vt:variant>
      <vt:variant>
        <vt:i4>18</vt:i4>
      </vt:variant>
      <vt:variant>
        <vt:i4>0</vt:i4>
      </vt:variant>
      <vt:variant>
        <vt:i4>5</vt:i4>
      </vt:variant>
      <vt:variant>
        <vt:lpwstr>consultantplus://offline/ref=FB204133792E1B4C713B8F49FB5FB81CDBD4A8B2C5D0FDAEA196DEBC4FC599BA7276CE4127EB47145663CFA271O</vt:lpwstr>
      </vt:variant>
      <vt:variant>
        <vt:lpwstr/>
      </vt:variant>
      <vt:variant>
        <vt:i4>5111813</vt:i4>
      </vt:variant>
      <vt:variant>
        <vt:i4>15</vt:i4>
      </vt:variant>
      <vt:variant>
        <vt:i4>0</vt:i4>
      </vt:variant>
      <vt:variant>
        <vt:i4>5</vt:i4>
      </vt:variant>
      <vt:variant>
        <vt:lpwstr>consultantplus://offline/ref=E52F863E2452391D15CC3FCA1A413561D0F298BBDAE3BAB11EB8A4819B79cCN</vt:lpwstr>
      </vt:variant>
      <vt:variant>
        <vt:lpwstr/>
      </vt:variant>
      <vt:variant>
        <vt:i4>2752612</vt:i4>
      </vt:variant>
      <vt:variant>
        <vt:i4>12</vt:i4>
      </vt:variant>
      <vt:variant>
        <vt:i4>0</vt:i4>
      </vt:variant>
      <vt:variant>
        <vt:i4>5</vt:i4>
      </vt:variant>
      <vt:variant>
        <vt:lpwstr>consultantplus://offline/ref=45942AB1B79BFF0BDC778806A5D978BC2A9160E7BD01AB627D436ADEC49B631C615A9E6CCB49D28CPCt0G</vt:lpwstr>
      </vt:variant>
      <vt:variant>
        <vt:lpwstr/>
      </vt:variant>
      <vt:variant>
        <vt:i4>1048663</vt:i4>
      </vt:variant>
      <vt:variant>
        <vt:i4>9</vt:i4>
      </vt:variant>
      <vt:variant>
        <vt:i4>0</vt:i4>
      </vt:variant>
      <vt:variant>
        <vt:i4>5</vt:i4>
      </vt:variant>
      <vt:variant>
        <vt:lpwstr>consultantplus://offline/ref=45942AB1B79BFF0BDC778806A5D978BC2A9266ECB00BF668751A66DCC3943C0B6613926DCB49D2P8tDG</vt:lpwstr>
      </vt:variant>
      <vt:variant>
        <vt:lpwstr/>
      </vt:variant>
      <vt:variant>
        <vt:i4>6291555</vt:i4>
      </vt:variant>
      <vt:variant>
        <vt:i4>6</vt:i4>
      </vt:variant>
      <vt:variant>
        <vt:i4>0</vt:i4>
      </vt:variant>
      <vt:variant>
        <vt:i4>5</vt:i4>
      </vt:variant>
      <vt:variant>
        <vt:lpwstr>consultantplus://offline/ref=EBC15A92E9242B2CBBA1F7D8D8B6A96A5375AF3F465FA78B0C35E8E8AB26B1A6D733C550EC37DD1Bk3pBK</vt:lpwstr>
      </vt:variant>
      <vt:variant>
        <vt:lpwstr/>
      </vt:variant>
      <vt:variant>
        <vt:i4>4194394</vt:i4>
      </vt:variant>
      <vt:variant>
        <vt:i4>3</vt:i4>
      </vt:variant>
      <vt:variant>
        <vt:i4>0</vt:i4>
      </vt:variant>
      <vt:variant>
        <vt:i4>5</vt:i4>
      </vt:variant>
      <vt:variant>
        <vt:lpwstr>consultantplus://offline/ref=49EAFA6C36B86BA1BAA5221D20F70ED93024757E8FA93894649BCC6AE78256B616416E91D0925D47282DED71O8J</vt:lpwstr>
      </vt:variant>
      <vt:variant>
        <vt:lpwstr/>
      </vt:variant>
      <vt:variant>
        <vt:i4>5439569</vt:i4>
      </vt:variant>
      <vt:variant>
        <vt:i4>0</vt:i4>
      </vt:variant>
      <vt:variant>
        <vt:i4>0</vt:i4>
      </vt:variant>
      <vt:variant>
        <vt:i4>5</vt:i4>
      </vt:variant>
      <vt:variant>
        <vt:lpwstr>consultantplus://offline/ref=06E1DD3DD50EFC86055BFBDBEC264A35167B405DCE9F8E6905D665B3F89AEF1712FD4BB41353A7Y9j8G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Глушич Надежда Сергеевна</dc:creator>
  <cp:lastModifiedBy>K7-5</cp:lastModifiedBy>
  <cp:revision>12</cp:revision>
  <cp:lastPrinted>2016-11-11T12:59:00Z</cp:lastPrinted>
  <dcterms:created xsi:type="dcterms:W3CDTF">2016-11-10T13:32:00Z</dcterms:created>
  <dcterms:modified xsi:type="dcterms:W3CDTF">2016-11-17T13:34:00Z</dcterms:modified>
</cp:coreProperties>
</file>